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0"/>
        <w:tblW w:w="15276" w:type="dxa"/>
        <w:tblLook w:val="04A0" w:firstRow="1" w:lastRow="0" w:firstColumn="1" w:lastColumn="0" w:noHBand="0" w:noVBand="1"/>
      </w:tblPr>
      <w:tblGrid>
        <w:gridCol w:w="7393"/>
        <w:gridCol w:w="7883"/>
      </w:tblGrid>
      <w:tr w:rsidR="00824FB6" w:rsidRPr="008E084B" w:rsidTr="00785CA3">
        <w:trPr>
          <w:trHeight w:val="10763"/>
        </w:trPr>
        <w:tc>
          <w:tcPr>
            <w:tcW w:w="7393" w:type="dxa"/>
          </w:tcPr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5C768C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     </w:t>
            </w:r>
          </w:p>
          <w:tbl>
            <w:tblPr>
              <w:tblStyle w:val="a3"/>
              <w:tblpPr w:leftFromText="180" w:rightFromText="180" w:vertAnchor="text" w:horzAnchor="margin" w:tblpY="-17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51247E" w:rsidRPr="009C0224" w:rsidTr="0051247E">
              <w:trPr>
                <w:trHeight w:val="1412"/>
              </w:trPr>
              <w:tc>
                <w:tcPr>
                  <w:tcW w:w="5665" w:type="dxa"/>
                </w:tcPr>
                <w:p w:rsidR="0051247E" w:rsidRPr="005C768C" w:rsidRDefault="0051247E" w:rsidP="0051247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BF4A3F" w:rsidRPr="007E0E54" w:rsidRDefault="00BF4A3F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7E0E54" w:rsidRDefault="006C3839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6C3839" w:rsidRPr="00A467FF" w:rsidRDefault="005C2DDA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C02F3" w:rsidRPr="00A467FF" w:rsidRDefault="000C02F3" w:rsidP="00490C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D0546" w:rsidRPr="00117A57" w:rsidRDefault="00571C60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D0546" w:rsidRPr="00117A57">
              <w:rPr>
                <w:rFonts w:ascii="Times New Roman" w:hAnsi="Times New Roman" w:cs="Times New Roman"/>
                <w:b/>
              </w:rPr>
              <w:t>АСПОРТ</w:t>
            </w:r>
            <w:r>
              <w:rPr>
                <w:rFonts w:ascii="Times New Roman" w:hAnsi="Times New Roman" w:cs="Times New Roman"/>
                <w:b/>
              </w:rPr>
              <w:t xml:space="preserve"> ИЗДЕЛИЯ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546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МОДЕЛЬ "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КОМФОРТ </w:t>
            </w:r>
            <w:r w:rsidR="009C02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B97F0D" w:rsidRDefault="00B97F0D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F0D" w:rsidRDefault="009C0224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82685" cy="1921789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ф 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84" cy="192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950" w:rsidRPr="00117A57" w:rsidRDefault="00955950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изделия:</w:t>
            </w:r>
          </w:p>
          <w:p w:rsidR="000C3E7C" w:rsidRPr="000C3E7C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предназначен для оборудования бытовых и общественных помещений и соответствует требованиям </w:t>
            </w:r>
            <w:r w:rsidR="000C3E7C"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 ГОСТ 19917-2014 "Мебель для сидения и лежания. Общие технические условия". </w:t>
            </w: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Транспортировка</w:t>
            </w: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изделия:</w:t>
            </w:r>
          </w:p>
          <w:p w:rsidR="00FD0546" w:rsidRPr="002044BF" w:rsidRDefault="007E175B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044BF">
              <w:rPr>
                <w:rFonts w:ascii="Times New Roman" w:hAnsi="Times New Roman" w:cs="Times New Roman"/>
                <w:sz w:val="20"/>
                <w:szCs w:val="20"/>
              </w:rPr>
              <w:t>Мебельные изделия транспортируют всеми видами транспорта в крытых транспортных средствах в соответствии с действующими правилами перевозки грузов при условии сохранения изделий или упаковок от загрязнений и механических повреждений.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изделий должна производится в заводской упаковке, коробка должна устанавливаться горизонтально.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Следует соблюдать меры обеспечивающие сохранность изделия  от механических повреждений и атмосферных осадков.</w:t>
            </w:r>
          </w:p>
        </w:tc>
        <w:tc>
          <w:tcPr>
            <w:tcW w:w="7883" w:type="dxa"/>
          </w:tcPr>
          <w:p w:rsidR="00117A57" w:rsidRPr="00BE283B" w:rsidRDefault="003B2B80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эксплуатации</w:t>
            </w:r>
            <w:r w:rsidR="00117A57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5950" w:rsidRDefault="00955950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Изделие должно использоваться по назначению, устанавливаться в закрытых жилых и общественных помещениях, имеющих: вентиляцию, отопление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 до +40С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относительной влажности воздуха 45-70% .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допускать чрезмерную нагрузку (более 100кг) на изделие, не вставайте и не опирайтесь на корпус изделия.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Мебельные изделия не рекомендуется устанавливать в непосредственной близости от отопительных приборов. 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избежание потери товарного вида рекомендуем, защищать изделие от попадания прямых солнечных лучей</w:t>
            </w:r>
            <w:r w:rsidR="00F71A1D">
              <w:rPr>
                <w:rFonts w:ascii="Times New Roman" w:hAnsi="Times New Roman" w:cs="Times New Roman"/>
                <w:sz w:val="20"/>
                <w:szCs w:val="20"/>
              </w:rPr>
              <w:t>, длительного попадания воды, технических жидкостей.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пыли производить мягкой сухой тканью. 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Следует беречь поверхности изделий от механических повреждений.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Не ставить на поверхности горячие предметы без теплоизолирующих прокладок.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>Не применять для ухода за мебелью средства, для этого не предназначенные.</w:t>
            </w:r>
          </w:p>
          <w:p w:rsidR="00117A57" w:rsidRP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 При нарушении правил эксплуатации производитель ответственности не несет.</w:t>
            </w:r>
          </w:p>
          <w:p w:rsidR="00BE283B" w:rsidRPr="00BE283B" w:rsidRDefault="00535892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гарантии</w:t>
            </w:r>
            <w:r w:rsidR="00BE283B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 гарантирует покупателю сохранение показателей изделия в течение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при соблюдении условий транспортиров</w:t>
            </w:r>
            <w:r w:rsidR="00535892" w:rsidRPr="0053589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, хранения и эксплуатации.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За изделия с механическими повреждениями, полученными при транспортировке, предприятие ответственности не несет.</w:t>
            </w:r>
          </w:p>
          <w:p w:rsidR="00B1494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Производитель оставляет за собой право вносить в конструкцию технические изменения.</w:t>
            </w:r>
          </w:p>
          <w:p w:rsid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корпусной мебели бытовой –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764927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Гарантия на изделие не распространяется, в случае не соблюдения инструкции по эксплуатации.</w:t>
            </w:r>
          </w:p>
          <w:p w:rsidR="00764927" w:rsidRP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из разных партий могут иметь незначительное отличие оттенков облицовочного материала и различие по текстуре материала.</w:t>
            </w:r>
          </w:p>
          <w:p w:rsidR="00535892" w:rsidRDefault="00535892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1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85CA3" w:rsidTr="00785CA3">
              <w:trPr>
                <w:trHeight w:val="1321"/>
              </w:trPr>
              <w:tc>
                <w:tcPr>
                  <w:tcW w:w="5914" w:type="dxa"/>
                </w:tcPr>
                <w:p w:rsidR="006C3839" w:rsidRDefault="00785CA3" w:rsidP="006C38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</w:t>
                  </w:r>
                  <w:r w:rsidR="006C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ДЕКЛАРАЦИИ О СООТВЕТСТВИИ</w:t>
                  </w:r>
                </w:p>
                <w:p w:rsidR="006C3839" w:rsidRDefault="006C3839" w:rsidP="00785C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соответствует требованиям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 ТС 025/2012 "О безопасности мебельной продукции", утвержден Решением Совета Евразийской экономической комиссии от 15.06.2012 года № 32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 принята на основании</w:t>
                  </w:r>
                </w:p>
                <w:p w:rsidR="006C3839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Протокола испытаний № 678-15372-2022 от 28.07.2022 года, выданного Испытательной лабораторией промышленной продукции Автономной некоммерческой организации "Центр сертификации и исследований "Метроном", аттестат аккредитации RA.RU.21ДМ80.</w:t>
                  </w:r>
                  <w:r w:rsidR="006C3839"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</w:p>
                <w:p w:rsidR="005D258B" w:rsidRPr="005D258B" w:rsidRDefault="006C3839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42"/>
                  </w:tblGrid>
                  <w:tr w:rsidR="005D258B" w:rsidRPr="005D258B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5D258B" w:rsidRPr="005D258B" w:rsidRDefault="005D258B" w:rsidP="005C2DDA">
                        <w:pPr>
                          <w:pStyle w:val="Default"/>
                          <w:framePr w:hSpace="180" w:wrap="around" w:vAnchor="page" w:hAnchor="margin" w:y="580"/>
                          <w:rPr>
                            <w:sz w:val="18"/>
                            <w:szCs w:val="18"/>
                          </w:rPr>
                        </w:pPr>
                        <w:r w:rsidRPr="005D258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ЕАЭС N RU Д-RU.РА05.В.23911/22 </w:t>
                        </w:r>
                      </w:p>
                    </w:tc>
                  </w:tr>
                </w:tbl>
                <w:p w:rsidR="006C3839" w:rsidRPr="005D258B" w:rsidRDefault="006C3839" w:rsidP="006C383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Дата регистрации декларации о соответствии 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07.2022</w:t>
                  </w:r>
                </w:p>
                <w:p w:rsidR="006C3839" w:rsidRPr="005D258B" w:rsidRDefault="006C3839" w:rsidP="00785C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5CA3" w:rsidRPr="005644AC" w:rsidRDefault="00785CA3" w:rsidP="00785C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175B" w:rsidRDefault="007E175B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F0D" w:rsidRDefault="00B4353B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  <w:r w:rsidR="00B97F0D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  <w:p w:rsidR="00B97F0D" w:rsidRDefault="006C3839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A6A0EF9" wp14:editId="21CD245A">
                  <wp:extent cx="824581" cy="680936"/>
                  <wp:effectExtent l="19050" t="0" r="0" b="0"/>
                  <wp:docPr id="5" name="Рисунок 4" descr="C:\Users\User\Desktop\знак_E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нак_E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3" cy="68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42" w:rsidRPr="00BE283B" w:rsidRDefault="00B97F0D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  <w:p w:rsidR="00BE283B" w:rsidRPr="00BE283B" w:rsidRDefault="00BE283B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1948" w:rsidRDefault="005C2DDA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Pr="008E084B" w:rsidRDefault="005605B5" w:rsidP="00E47E3A">
      <w:r>
        <w:rPr>
          <w:noProof/>
        </w:rPr>
        <w:lastRenderedPageBreak/>
        <w:drawing>
          <wp:inline distT="0" distB="0" distL="0" distR="0">
            <wp:extent cx="9647695" cy="620707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МФОРТ 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714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E0C" w:rsidRPr="008E084B" w:rsidSect="007E0E54">
      <w:pgSz w:w="16838" w:h="11906" w:orient="landscape"/>
      <w:pgMar w:top="127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C32"/>
    <w:multiLevelType w:val="hybridMultilevel"/>
    <w:tmpl w:val="48F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14FA"/>
    <w:multiLevelType w:val="hybridMultilevel"/>
    <w:tmpl w:val="4BE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13AE"/>
    <w:multiLevelType w:val="hybridMultilevel"/>
    <w:tmpl w:val="D1FA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6"/>
    <w:rsid w:val="00014A8D"/>
    <w:rsid w:val="00093E0C"/>
    <w:rsid w:val="000C02F3"/>
    <w:rsid w:val="000C3E7C"/>
    <w:rsid w:val="00100F40"/>
    <w:rsid w:val="00117A57"/>
    <w:rsid w:val="002044BF"/>
    <w:rsid w:val="0028161F"/>
    <w:rsid w:val="00292829"/>
    <w:rsid w:val="002B04AF"/>
    <w:rsid w:val="003B2B80"/>
    <w:rsid w:val="0041503F"/>
    <w:rsid w:val="00490C9B"/>
    <w:rsid w:val="0051247E"/>
    <w:rsid w:val="00531BE8"/>
    <w:rsid w:val="00535892"/>
    <w:rsid w:val="005605B5"/>
    <w:rsid w:val="005644AC"/>
    <w:rsid w:val="00571C60"/>
    <w:rsid w:val="005C2DDA"/>
    <w:rsid w:val="005C768C"/>
    <w:rsid w:val="005D258B"/>
    <w:rsid w:val="006518F3"/>
    <w:rsid w:val="0068338F"/>
    <w:rsid w:val="006C3839"/>
    <w:rsid w:val="007470DF"/>
    <w:rsid w:val="00764927"/>
    <w:rsid w:val="00782A5F"/>
    <w:rsid w:val="00785CA3"/>
    <w:rsid w:val="00787D5F"/>
    <w:rsid w:val="007E0E54"/>
    <w:rsid w:val="007E175B"/>
    <w:rsid w:val="00823548"/>
    <w:rsid w:val="00824FB6"/>
    <w:rsid w:val="008E084B"/>
    <w:rsid w:val="00951237"/>
    <w:rsid w:val="00955950"/>
    <w:rsid w:val="009C0224"/>
    <w:rsid w:val="009D6AF4"/>
    <w:rsid w:val="00A04D21"/>
    <w:rsid w:val="00A467FF"/>
    <w:rsid w:val="00AB79CD"/>
    <w:rsid w:val="00AD04AC"/>
    <w:rsid w:val="00B14942"/>
    <w:rsid w:val="00B4353B"/>
    <w:rsid w:val="00B71555"/>
    <w:rsid w:val="00B97F0D"/>
    <w:rsid w:val="00BE283B"/>
    <w:rsid w:val="00BF4A3F"/>
    <w:rsid w:val="00C1133C"/>
    <w:rsid w:val="00C306E2"/>
    <w:rsid w:val="00C457E6"/>
    <w:rsid w:val="00D85626"/>
    <w:rsid w:val="00E10550"/>
    <w:rsid w:val="00E42333"/>
    <w:rsid w:val="00E47E3A"/>
    <w:rsid w:val="00E95E6E"/>
    <w:rsid w:val="00F71A1D"/>
    <w:rsid w:val="00FB602C"/>
    <w:rsid w:val="00FD0546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76D6"/>
  <w15:docId w15:val="{D4127464-890B-4139-9709-8FDE94F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BF4A3F"/>
  </w:style>
  <w:style w:type="paragraph" w:customStyle="1" w:styleId="ConsPlusNonformat">
    <w:name w:val="ConsPlusNonformat"/>
    <w:rsid w:val="00C45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E175B"/>
    <w:pPr>
      <w:ind w:left="720"/>
      <w:contextualSpacing/>
    </w:pPr>
  </w:style>
  <w:style w:type="paragraph" w:customStyle="1" w:styleId="Default">
    <w:name w:val="Default"/>
    <w:rsid w:val="005D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Леонид Виноградов</cp:lastModifiedBy>
  <cp:revision>3</cp:revision>
  <cp:lastPrinted>2022-07-20T08:03:00Z</cp:lastPrinted>
  <dcterms:created xsi:type="dcterms:W3CDTF">2022-08-25T08:08:00Z</dcterms:created>
  <dcterms:modified xsi:type="dcterms:W3CDTF">2023-12-29T08:53:00Z</dcterms:modified>
</cp:coreProperties>
</file>