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7A" w:rsidRDefault="0017637A" w:rsidP="0017637A">
      <w:pPr>
        <w:ind w:firstLine="0"/>
        <w:jc w:val="center"/>
        <w:rPr>
          <w:rFonts w:ascii="Times New Roman" w:hAnsi="Times New Roman"/>
          <w:b/>
          <w:sz w:val="18"/>
          <w:szCs w:val="18"/>
        </w:rPr>
      </w:pPr>
      <w:r>
        <w:rPr>
          <w:rFonts w:ascii="Times New Roman" w:hAnsi="Times New Roman"/>
          <w:b/>
          <w:sz w:val="18"/>
          <w:szCs w:val="18"/>
        </w:rPr>
        <w:t>Инструкция по транспортировке, хранению, эксплуатации и уходу за мебелью</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Мебельные изделия транспортируют всеми видами транспорта в крытых транспортных средствах в соответствии с действующими правилами перевозки грузов при условии сохранения изделий или упаковок от загрязнений и механических повреждений.</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Мебельные изделия должны храниться и эксплуатироваться в сухих крытых помещениях при температуре не ниже +20С и относительной влажности воздуха 45-70 %.</w:t>
      </w:r>
    </w:p>
    <w:p w:rsidR="0017637A" w:rsidRDefault="0017637A" w:rsidP="0017637A">
      <w:pPr>
        <w:ind w:firstLine="0"/>
        <w:jc w:val="left"/>
        <w:rPr>
          <w:rFonts w:ascii="Times New Roman" w:hAnsi="Times New Roman"/>
          <w:sz w:val="18"/>
          <w:szCs w:val="18"/>
        </w:rPr>
      </w:pPr>
      <w:r w:rsidRPr="00EE1430">
        <w:rPr>
          <w:rFonts w:ascii="Times New Roman" w:hAnsi="Times New Roman"/>
          <w:sz w:val="18"/>
          <w:szCs w:val="18"/>
        </w:rPr>
        <w:t>Мебельные изделия не рекомендуется устанавливать в непосредственной близости от отопительных приборов. Удаление пыли производить мягкой сухой тканью. Во избежание перекоса, мебель рекомендуется устанавливать на ровные поверхности.</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Беречь поверхности изделий от механических повреждений.</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Избегать попадания воды на места стыка деталей и кромок, во избежание образования дефектов. Не ставить на поверхности горячие предметы без теплоизолирующих прокладок. Не применять для ухода за мебельными изделиями средства, для этого не предназначенные. При нарушении правил эксплуатации производитель ответственности не несет.</w:t>
      </w:r>
    </w:p>
    <w:p w:rsidR="0017637A" w:rsidRDefault="0017637A" w:rsidP="0017637A">
      <w:pPr>
        <w:ind w:firstLine="0"/>
        <w:jc w:val="center"/>
        <w:rPr>
          <w:rFonts w:ascii="Times New Roman" w:hAnsi="Times New Roman"/>
          <w:b/>
          <w:sz w:val="18"/>
          <w:szCs w:val="18"/>
        </w:rPr>
      </w:pPr>
      <w:r>
        <w:rPr>
          <w:rFonts w:ascii="Times New Roman" w:hAnsi="Times New Roman"/>
          <w:b/>
          <w:sz w:val="18"/>
          <w:szCs w:val="18"/>
        </w:rPr>
        <w:t>Гарантии изготовителя</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 xml:space="preserve">Изготовитель гарантирует соответствие мебельных изделий требованиям </w:t>
      </w:r>
      <w:r w:rsidR="00E435AE">
        <w:rPr>
          <w:rFonts w:ascii="Times New Roman" w:hAnsi="Times New Roman"/>
          <w:sz w:val="18"/>
          <w:szCs w:val="18"/>
        </w:rPr>
        <w:t>ГОСТ 16371</w:t>
      </w:r>
      <w:r>
        <w:rPr>
          <w:rFonts w:ascii="Times New Roman" w:hAnsi="Times New Roman"/>
          <w:sz w:val="18"/>
          <w:szCs w:val="18"/>
        </w:rPr>
        <w:t>-2014 («Мебель» ОТУ) при соблюдении правил транспортирования, хранения, сборки (при поставке в разобранном виде) и эксплуатации изделий. Гарантийный срок эксплуатации мебели: 12 мес.</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В течение гарантийного срока изготовитель рассматривает претензию по качеству изделий, производит ремонт или замену деталей. Срок службы, установленный изготовителем: 60 мес.</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 xml:space="preserve">Претензии по качеству, некомплектности изделий и фурнитуры принимаются с предъявлением инструкции по сборке и этикетки с упаковки, не позднее 14 дней со </w:t>
      </w:r>
      <w:r w:rsidR="008F661C">
        <w:rPr>
          <w:rFonts w:ascii="Times New Roman" w:hAnsi="Times New Roman"/>
          <w:sz w:val="18"/>
          <w:szCs w:val="18"/>
        </w:rPr>
        <w:t>дня продажи</w:t>
      </w:r>
    </w:p>
    <w:p w:rsidR="0017637A" w:rsidRDefault="0017637A" w:rsidP="0017637A">
      <w:pPr>
        <w:ind w:firstLine="0"/>
        <w:jc w:val="left"/>
        <w:rPr>
          <w:rFonts w:ascii="Times New Roman" w:hAnsi="Times New Roman"/>
          <w:b/>
          <w:sz w:val="18"/>
          <w:szCs w:val="18"/>
        </w:rPr>
      </w:pPr>
      <w:r>
        <w:rPr>
          <w:rFonts w:ascii="Times New Roman" w:hAnsi="Times New Roman"/>
          <w:b/>
          <w:sz w:val="18"/>
          <w:szCs w:val="18"/>
        </w:rPr>
        <w:t xml:space="preserve">Предприятие – изготовитель оставляет за собой право вносить в </w:t>
      </w:r>
      <w:r w:rsidR="008F661C">
        <w:rPr>
          <w:rFonts w:ascii="Times New Roman" w:hAnsi="Times New Roman"/>
          <w:b/>
          <w:sz w:val="18"/>
          <w:szCs w:val="18"/>
        </w:rPr>
        <w:t>конструкцию и</w:t>
      </w:r>
      <w:r>
        <w:rPr>
          <w:rFonts w:ascii="Times New Roman" w:hAnsi="Times New Roman"/>
          <w:b/>
          <w:sz w:val="18"/>
          <w:szCs w:val="18"/>
        </w:rPr>
        <w:t xml:space="preserve"> дизайн изделия изменения, не ухудшающие технические параметры и надёжность, без уведомления клиента</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Предприятие - изготовитель не принимает претензии на комплектность и механические повреждения, не несет ответственности и не гарантирует эксплуатационные качества в случаях:</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1) нарушение правил транспортировки;</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2) не соблюдения правил монтажа;</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3) грубого нарушения правил эксплуатации;</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4) воздействия динамических нагрузок, ударов, агрессивных сред;</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5) изменения конструкции заказчиком;</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6) применения конструкций не по назначению;</w:t>
      </w:r>
    </w:p>
    <w:p w:rsidR="0017637A" w:rsidRPr="00622988" w:rsidRDefault="0017637A" w:rsidP="0017637A">
      <w:pPr>
        <w:ind w:firstLine="0"/>
        <w:jc w:val="left"/>
        <w:rPr>
          <w:rFonts w:ascii="Times New Roman" w:hAnsi="Times New Roman"/>
          <w:sz w:val="18"/>
          <w:szCs w:val="18"/>
          <w:u w:val="single"/>
        </w:rPr>
      </w:pPr>
      <w:r>
        <w:rPr>
          <w:rFonts w:ascii="Times New Roman" w:hAnsi="Times New Roman"/>
          <w:sz w:val="18"/>
          <w:szCs w:val="18"/>
        </w:rPr>
        <w:t xml:space="preserve">7) </w:t>
      </w:r>
      <w:r w:rsidRPr="00622988">
        <w:rPr>
          <w:rFonts w:ascii="Times New Roman" w:hAnsi="Times New Roman"/>
          <w:sz w:val="18"/>
          <w:szCs w:val="18"/>
          <w:u w:val="single"/>
        </w:rPr>
        <w:t>Со следами сборки изделия</w:t>
      </w:r>
    </w:p>
    <w:p w:rsidR="0017637A" w:rsidRDefault="0017637A" w:rsidP="0017637A">
      <w:pPr>
        <w:ind w:firstLine="0"/>
        <w:jc w:val="center"/>
        <w:rPr>
          <w:rFonts w:ascii="Times New Roman" w:hAnsi="Times New Roman"/>
          <w:b/>
          <w:sz w:val="18"/>
          <w:szCs w:val="18"/>
        </w:rPr>
      </w:pPr>
      <w:r>
        <w:rPr>
          <w:rFonts w:ascii="Times New Roman" w:hAnsi="Times New Roman"/>
          <w:b/>
          <w:sz w:val="18"/>
          <w:szCs w:val="18"/>
        </w:rPr>
        <w:t>Внимание!</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1. По уходу за изделиями с фотопечатью НЕ ДОПУСКАЕТСЯ использовать: - спиртовые средства - порошковые и абразивные вещества - химические растворители - так же жидкости, состав которых вы не знаете.</w:t>
      </w:r>
    </w:p>
    <w:p w:rsidR="0017637A" w:rsidRDefault="0017637A" w:rsidP="0017637A">
      <w:pPr>
        <w:ind w:firstLine="0"/>
        <w:jc w:val="left"/>
        <w:rPr>
          <w:rFonts w:ascii="Times New Roman" w:hAnsi="Times New Roman"/>
          <w:sz w:val="18"/>
          <w:szCs w:val="18"/>
        </w:rPr>
      </w:pPr>
      <w:r>
        <w:rPr>
          <w:rFonts w:ascii="Times New Roman" w:hAnsi="Times New Roman"/>
          <w:sz w:val="18"/>
          <w:szCs w:val="18"/>
        </w:rPr>
        <w:t>2. Эксплуатировать материала с фотопечатью в помещениях с относительной влажностью не более 60%</w:t>
      </w:r>
    </w:p>
    <w:p w:rsidR="0017637A" w:rsidRDefault="0017637A" w:rsidP="0017637A">
      <w:pPr>
        <w:ind w:firstLine="0"/>
        <w:rPr>
          <w:rFonts w:ascii="Times New Roman" w:hAnsi="Times New Roman"/>
          <w:sz w:val="18"/>
          <w:szCs w:val="18"/>
        </w:rPr>
      </w:pPr>
      <w:r>
        <w:rPr>
          <w:rFonts w:ascii="Times New Roman" w:hAnsi="Times New Roman"/>
          <w:sz w:val="18"/>
          <w:szCs w:val="18"/>
        </w:rPr>
        <w:t>3. Эксплуатация на открытом воздухе не рекомендуется.</w:t>
      </w:r>
      <w:r w:rsidR="00D377B9" w:rsidRPr="00D377B9">
        <w:rPr>
          <w:noProof/>
          <w:lang w:eastAsia="ru-RU"/>
        </w:rPr>
        <w:t xml:space="preserve"> </w:t>
      </w:r>
    </w:p>
    <w:p w:rsidR="0017637A" w:rsidRDefault="0017637A" w:rsidP="0017637A">
      <w:pPr>
        <w:ind w:firstLine="0"/>
        <w:rPr>
          <w:rFonts w:ascii="Times New Roman" w:hAnsi="Times New Roman"/>
          <w:sz w:val="18"/>
          <w:szCs w:val="18"/>
        </w:rPr>
      </w:pPr>
      <w:r>
        <w:rPr>
          <w:rFonts w:ascii="Times New Roman" w:hAnsi="Times New Roman"/>
          <w:sz w:val="18"/>
          <w:szCs w:val="18"/>
        </w:rPr>
        <w:t xml:space="preserve">4.Воздейтвие твердых предметов может привести к порче красочного слоя. </w:t>
      </w:r>
    </w:p>
    <w:p w:rsidR="0017637A" w:rsidRDefault="0017637A" w:rsidP="0017637A">
      <w:pPr>
        <w:ind w:firstLine="0"/>
        <w:rPr>
          <w:rFonts w:ascii="Times New Roman" w:hAnsi="Times New Roman"/>
          <w:sz w:val="18"/>
          <w:szCs w:val="18"/>
        </w:rPr>
      </w:pPr>
      <w:r>
        <w:rPr>
          <w:rFonts w:ascii="Times New Roman" w:hAnsi="Times New Roman"/>
          <w:sz w:val="18"/>
          <w:szCs w:val="18"/>
        </w:rPr>
        <w:t>5. Протирать поверхность изделия с фотопечатью только мягкой салфеткой.</w:t>
      </w:r>
    </w:p>
    <w:p w:rsidR="0017637A" w:rsidRDefault="0017637A" w:rsidP="0017637A">
      <w:pPr>
        <w:ind w:firstLine="0"/>
        <w:rPr>
          <w:rFonts w:ascii="Times New Roman" w:hAnsi="Times New Roman"/>
          <w:sz w:val="18"/>
          <w:szCs w:val="18"/>
        </w:rPr>
      </w:pPr>
      <w:r>
        <w:rPr>
          <w:rFonts w:ascii="Times New Roman" w:hAnsi="Times New Roman"/>
          <w:sz w:val="18"/>
          <w:szCs w:val="18"/>
        </w:rPr>
        <w:t xml:space="preserve">6. Изделие может опрокинуться и нанести тяжелые телесные повреждения. Прикрепите его к стене. Для крепления к стене используйте крепеж, подходящий для ваших стен. </w:t>
      </w:r>
    </w:p>
    <w:p w:rsidR="0017637A" w:rsidRDefault="0017637A" w:rsidP="0017637A">
      <w:pPr>
        <w:ind w:firstLine="0"/>
        <w:rPr>
          <w:rFonts w:ascii="Times New Roman" w:hAnsi="Times New Roman"/>
          <w:sz w:val="18"/>
          <w:szCs w:val="18"/>
        </w:rPr>
      </w:pPr>
    </w:p>
    <w:p w:rsidR="0017637A" w:rsidRDefault="0017637A" w:rsidP="0017637A">
      <w:pPr>
        <w:ind w:firstLine="0"/>
        <w:rPr>
          <w:rFonts w:ascii="Times New Roman" w:hAnsi="Times New Roman"/>
          <w:sz w:val="18"/>
          <w:szCs w:val="18"/>
        </w:rPr>
      </w:pPr>
      <w:r>
        <w:rPr>
          <w:rFonts w:ascii="Times New Roman" w:hAnsi="Times New Roman"/>
          <w:sz w:val="18"/>
          <w:szCs w:val="18"/>
        </w:rPr>
        <w:t>Дата выпуска изделия______________________</w:t>
      </w:r>
    </w:p>
    <w:p w:rsidR="0017637A" w:rsidRDefault="0017637A" w:rsidP="0017637A">
      <w:pPr>
        <w:ind w:firstLine="0"/>
        <w:rPr>
          <w:rFonts w:ascii="Times New Roman" w:hAnsi="Times New Roman"/>
          <w:sz w:val="18"/>
          <w:szCs w:val="18"/>
        </w:rPr>
      </w:pPr>
    </w:p>
    <w:p w:rsidR="0017637A" w:rsidRDefault="0017637A" w:rsidP="0017637A">
      <w:pPr>
        <w:ind w:firstLine="0"/>
        <w:rPr>
          <w:rFonts w:ascii="Times New Roman" w:hAnsi="Times New Roman"/>
          <w:sz w:val="18"/>
          <w:szCs w:val="18"/>
        </w:rPr>
      </w:pPr>
      <w:r>
        <w:rPr>
          <w:rFonts w:ascii="Times New Roman" w:hAnsi="Times New Roman"/>
          <w:sz w:val="18"/>
          <w:szCs w:val="18"/>
        </w:rPr>
        <w:t>Дата продажи ____________________________ м.п. магазина</w:t>
      </w:r>
    </w:p>
    <w:p w:rsidR="0017637A" w:rsidRDefault="0017637A" w:rsidP="0017637A">
      <w:pPr>
        <w:ind w:firstLine="0"/>
        <w:rPr>
          <w:rFonts w:ascii="Times New Roman" w:hAnsi="Times New Roman"/>
        </w:rPr>
      </w:pPr>
      <w:r>
        <w:rPr>
          <w:rFonts w:ascii="Times New Roman" w:hAnsi="Times New Roman"/>
          <w:sz w:val="18"/>
          <w:szCs w:val="18"/>
        </w:rPr>
        <w:t>С условиями гарантийного обслуживания ознакомлен</w:t>
      </w:r>
      <w:r>
        <w:rPr>
          <w:rFonts w:ascii="Times New Roman" w:hAnsi="Times New Roman"/>
        </w:rPr>
        <w:t xml:space="preserve"> ________________________</w:t>
      </w:r>
    </w:p>
    <w:p w:rsidR="0017637A" w:rsidRDefault="0017637A" w:rsidP="0017637A">
      <w:pPr>
        <w:rPr>
          <w:rFonts w:ascii="Times New Roman" w:hAnsi="Times New Roman"/>
          <w:vertAlign w:val="superscript"/>
        </w:rPr>
      </w:pP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 xml:space="preserve"> (подпись покупателя)</w:t>
      </w:r>
    </w:p>
    <w:p w:rsidR="00246192" w:rsidRDefault="00246192" w:rsidP="00246192">
      <w:pPr>
        <w:jc w:val="center"/>
        <w:rPr>
          <w:rFonts w:ascii="Times New Roman" w:hAnsi="Times New Roman"/>
          <w:b/>
        </w:rPr>
      </w:pPr>
    </w:p>
    <w:p w:rsidR="00246192" w:rsidRDefault="00246192" w:rsidP="007254E7">
      <w:pPr>
        <w:ind w:firstLine="0"/>
        <w:rPr>
          <w:rFonts w:ascii="Times New Roman" w:hAnsi="Times New Roman"/>
          <w:b/>
        </w:rPr>
      </w:pPr>
    </w:p>
    <w:p w:rsidR="008A7EF3" w:rsidRDefault="008A7EF3" w:rsidP="00246192">
      <w:pPr>
        <w:ind w:firstLine="0"/>
        <w:jc w:val="center"/>
        <w:rPr>
          <w:rFonts w:ascii="Times New Roman" w:hAnsi="Times New Roman"/>
          <w:b/>
        </w:rPr>
      </w:pPr>
    </w:p>
    <w:p w:rsidR="008A7EF3" w:rsidRDefault="008A7EF3" w:rsidP="00246192">
      <w:pPr>
        <w:ind w:firstLine="0"/>
        <w:jc w:val="center"/>
        <w:rPr>
          <w:rFonts w:ascii="Times New Roman" w:hAnsi="Times New Roman"/>
          <w:b/>
        </w:rPr>
      </w:pPr>
      <w:r w:rsidRPr="008A7EF3">
        <w:rPr>
          <w:rFonts w:ascii="Times New Roman" w:hAnsi="Times New Roman"/>
          <w:b/>
        </w:rPr>
        <w:t>ИП Родичев</w:t>
      </w:r>
    </w:p>
    <w:p w:rsidR="008A7EF3" w:rsidRDefault="00246192" w:rsidP="00246192">
      <w:pPr>
        <w:ind w:firstLine="0"/>
        <w:jc w:val="center"/>
        <w:rPr>
          <w:rFonts w:ascii="Times New Roman" w:hAnsi="Times New Roman"/>
          <w:b/>
        </w:rPr>
      </w:pPr>
      <w:r>
        <w:rPr>
          <w:rFonts w:ascii="Times New Roman" w:hAnsi="Times New Roman"/>
          <w:b/>
        </w:rPr>
        <w:t xml:space="preserve">Адрес предприятия: 606002, </w:t>
      </w:r>
      <w:r w:rsidR="008A7EF3">
        <w:rPr>
          <w:rFonts w:ascii="Times New Roman" w:hAnsi="Times New Roman"/>
          <w:b/>
        </w:rPr>
        <w:t xml:space="preserve">Россия, </w:t>
      </w:r>
      <w:r>
        <w:rPr>
          <w:rFonts w:ascii="Times New Roman" w:hAnsi="Times New Roman"/>
          <w:b/>
        </w:rPr>
        <w:t xml:space="preserve">г. Дзержинск </w:t>
      </w:r>
    </w:p>
    <w:p w:rsidR="00246192" w:rsidRDefault="00246192" w:rsidP="00246192">
      <w:pPr>
        <w:ind w:firstLine="0"/>
        <w:jc w:val="center"/>
        <w:rPr>
          <w:rFonts w:ascii="Times New Roman" w:hAnsi="Times New Roman"/>
          <w:b/>
        </w:rPr>
      </w:pPr>
      <w:r>
        <w:rPr>
          <w:rFonts w:ascii="Times New Roman" w:hAnsi="Times New Roman"/>
          <w:b/>
        </w:rPr>
        <w:t>Нижегородской области, просп. Свердлова, д.8</w:t>
      </w:r>
    </w:p>
    <w:p w:rsidR="00246192" w:rsidRDefault="00246192" w:rsidP="00246192">
      <w:pPr>
        <w:ind w:firstLine="0"/>
        <w:jc w:val="center"/>
        <w:rPr>
          <w:rFonts w:ascii="Times New Roman" w:hAnsi="Times New Roman"/>
          <w:b/>
        </w:rPr>
      </w:pPr>
      <w:r>
        <w:rPr>
          <w:rFonts w:ascii="Times New Roman" w:hAnsi="Times New Roman"/>
          <w:b/>
        </w:rPr>
        <w:t>Тел: 8(8313) 36-02-08, 36-17-32, 36-05-97, 36-12-45</w:t>
      </w:r>
    </w:p>
    <w:p w:rsidR="00A3633E" w:rsidRDefault="00A3633E" w:rsidP="00A3633E">
      <w:pPr>
        <w:jc w:val="center"/>
        <w:rPr>
          <w:rFonts w:cs="Gautami"/>
          <w:b/>
          <w:sz w:val="20"/>
          <w:szCs w:val="20"/>
        </w:rPr>
      </w:pPr>
      <w:r>
        <w:rPr>
          <w:rFonts w:cs="Gautami"/>
          <w:b/>
          <w:sz w:val="20"/>
          <w:szCs w:val="20"/>
          <w:lang w:val="en-US"/>
        </w:rPr>
        <w:t>http</w:t>
      </w:r>
      <w:r>
        <w:rPr>
          <w:rFonts w:cs="Gautami"/>
          <w:b/>
          <w:sz w:val="20"/>
          <w:szCs w:val="20"/>
        </w:rPr>
        <w:t>://</w:t>
      </w:r>
      <w:r>
        <w:rPr>
          <w:rFonts w:cs="Gautami"/>
          <w:b/>
          <w:sz w:val="20"/>
          <w:szCs w:val="20"/>
          <w:lang w:val="en-US"/>
        </w:rPr>
        <w:t>vk</w:t>
      </w:r>
      <w:r>
        <w:rPr>
          <w:rFonts w:cs="Gautami"/>
          <w:b/>
          <w:sz w:val="20"/>
          <w:szCs w:val="20"/>
        </w:rPr>
        <w:t>.</w:t>
      </w:r>
      <w:r>
        <w:rPr>
          <w:rFonts w:cs="Gautami"/>
          <w:b/>
          <w:sz w:val="20"/>
          <w:szCs w:val="20"/>
          <w:lang w:val="en-US"/>
        </w:rPr>
        <w:t>com</w:t>
      </w:r>
      <w:r>
        <w:rPr>
          <w:rFonts w:cs="Gautami"/>
          <w:b/>
          <w:sz w:val="20"/>
          <w:szCs w:val="20"/>
        </w:rPr>
        <w:t>/</w:t>
      </w:r>
      <w:r>
        <w:rPr>
          <w:rFonts w:cs="Gautami"/>
          <w:b/>
          <w:sz w:val="20"/>
          <w:szCs w:val="20"/>
          <w:lang w:val="en-US"/>
        </w:rPr>
        <w:t>premium</w:t>
      </w:r>
      <w:r>
        <w:rPr>
          <w:rFonts w:cs="Gautami"/>
          <w:b/>
          <w:sz w:val="20"/>
          <w:szCs w:val="20"/>
        </w:rPr>
        <w:t>52</w:t>
      </w:r>
      <w:r>
        <w:rPr>
          <w:rFonts w:cs="Gautami"/>
          <w:b/>
          <w:sz w:val="20"/>
          <w:szCs w:val="20"/>
          <w:lang w:val="en-US"/>
        </w:rPr>
        <w:t>mk</w:t>
      </w:r>
    </w:p>
    <w:p w:rsidR="00FB744E" w:rsidRPr="0045719C" w:rsidRDefault="00FB744E" w:rsidP="00FB744E">
      <w:pPr>
        <w:jc w:val="center"/>
        <w:rPr>
          <w:rFonts w:cs="Gautami"/>
          <w:b/>
        </w:rPr>
      </w:pPr>
    </w:p>
    <w:p w:rsidR="00FB744E" w:rsidRPr="0045719C" w:rsidRDefault="00FB744E" w:rsidP="00FB744E">
      <w:pPr>
        <w:ind w:firstLine="993"/>
      </w:pPr>
      <w:r w:rsidRPr="0045719C">
        <w:rPr>
          <w:rFonts w:cs="Gautami"/>
          <w:b/>
          <w:noProof/>
          <w:lang w:eastAsia="ru-RU"/>
        </w:rPr>
        <w:drawing>
          <wp:inline distT="0" distB="0" distL="0" distR="0" wp14:anchorId="495D05E4" wp14:editId="10B7D73E">
            <wp:extent cx="923925" cy="504825"/>
            <wp:effectExtent l="19050" t="0" r="9525" b="0"/>
            <wp:docPr id="1" name="Рисунок 0" descr="логоти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тип.bmp"/>
                    <pic:cNvPicPr>
                      <a:picLocks noChangeAspect="1" noChangeArrowheads="1"/>
                    </pic:cNvPicPr>
                  </pic:nvPicPr>
                  <pic:blipFill>
                    <a:blip r:embed="rId6" cstate="print"/>
                    <a:srcRect/>
                    <a:stretch>
                      <a:fillRect/>
                    </a:stretch>
                  </pic:blipFill>
                  <pic:spPr bwMode="auto">
                    <a:xfrm>
                      <a:off x="0" y="0"/>
                      <a:ext cx="923925" cy="504825"/>
                    </a:xfrm>
                    <a:prstGeom prst="rect">
                      <a:avLst/>
                    </a:prstGeom>
                    <a:noFill/>
                    <a:ln w="9525">
                      <a:noFill/>
                      <a:miter lim="800000"/>
                      <a:headEnd/>
                      <a:tailEnd/>
                    </a:ln>
                  </pic:spPr>
                </pic:pic>
              </a:graphicData>
            </a:graphic>
          </wp:inline>
        </w:drawing>
      </w:r>
      <w:r w:rsidRPr="0045719C">
        <w:rPr>
          <w:rFonts w:cs="Gautami"/>
          <w:b/>
        </w:rPr>
        <w:t xml:space="preserve">  </w:t>
      </w:r>
      <w:r w:rsidR="00DD6C82">
        <w:rPr>
          <w:noProof/>
          <w:lang w:eastAsia="ru-RU"/>
        </w:rPr>
        <w:drawing>
          <wp:inline distT="0" distB="0" distL="0" distR="0" wp14:anchorId="77C93013" wp14:editId="7C463ED6">
            <wp:extent cx="937895" cy="508635"/>
            <wp:effectExtent l="0" t="0" r="0" b="5715"/>
            <wp:docPr id="2" name="Рисунок 5" descr="http://kpartner.by/sites/s1/upload/images/mod_news/i.jpeg"/>
            <wp:cNvGraphicFramePr/>
            <a:graphic xmlns:a="http://schemas.openxmlformats.org/drawingml/2006/main">
              <a:graphicData uri="http://schemas.openxmlformats.org/drawingml/2006/picture">
                <pic:pic xmlns:pic="http://schemas.openxmlformats.org/drawingml/2006/picture">
                  <pic:nvPicPr>
                    <pic:cNvPr id="6" name="Рисунок 5" descr="http://kpartner.by/sites/s1/upload/images/mod_news/i.jpe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895" cy="508635"/>
                    </a:xfrm>
                    <a:prstGeom prst="rect">
                      <a:avLst/>
                    </a:prstGeom>
                    <a:noFill/>
                    <a:extLst/>
                  </pic:spPr>
                </pic:pic>
              </a:graphicData>
            </a:graphic>
          </wp:inline>
        </w:drawing>
      </w:r>
      <w:r w:rsidRPr="0045719C">
        <w:rPr>
          <w:rFonts w:cs="Gautami"/>
          <w:b/>
        </w:rPr>
        <w:t xml:space="preserve">                                                                </w:t>
      </w:r>
    </w:p>
    <w:p w:rsidR="00FB744E" w:rsidRPr="0045719C" w:rsidRDefault="00FB744E" w:rsidP="00FB744E">
      <w:pPr>
        <w:ind w:firstLine="993"/>
        <w:rPr>
          <w:rFonts w:ascii="Times New Roman" w:hAnsi="Times New Roman"/>
        </w:rPr>
      </w:pPr>
      <w:r w:rsidRPr="0045719C">
        <w:rPr>
          <w:rFonts w:ascii="Times New Roman" w:hAnsi="Times New Roman"/>
        </w:rPr>
        <w:t xml:space="preserve">                                                                            </w:t>
      </w:r>
    </w:p>
    <w:p w:rsidR="00D55E44" w:rsidRDefault="006A694B" w:rsidP="007F0032">
      <w:pPr>
        <w:ind w:firstLine="0"/>
        <w:jc w:val="center"/>
        <w:rPr>
          <w:rFonts w:ascii="Arial" w:hAnsi="Arial" w:cs="Arial"/>
          <w:b/>
          <w:sz w:val="30"/>
          <w:szCs w:val="30"/>
        </w:rPr>
      </w:pPr>
      <w:r>
        <w:rPr>
          <w:rFonts w:ascii="Arial" w:hAnsi="Arial" w:cs="Arial"/>
          <w:b/>
          <w:sz w:val="30"/>
          <w:szCs w:val="30"/>
        </w:rPr>
        <w:t>Шкаф 1</w:t>
      </w:r>
      <w:r w:rsidR="002A5581">
        <w:rPr>
          <w:rFonts w:ascii="Arial" w:hAnsi="Arial" w:cs="Arial"/>
          <w:b/>
          <w:sz w:val="30"/>
          <w:szCs w:val="30"/>
        </w:rPr>
        <w:t>0</w:t>
      </w:r>
      <w:r>
        <w:rPr>
          <w:rFonts w:ascii="Arial" w:hAnsi="Arial" w:cs="Arial"/>
          <w:b/>
          <w:sz w:val="30"/>
          <w:szCs w:val="30"/>
        </w:rPr>
        <w:t>00 «Оливия»</w:t>
      </w:r>
      <w:r w:rsidR="0072510E">
        <w:rPr>
          <w:rFonts w:ascii="Arial" w:hAnsi="Arial" w:cs="Arial"/>
          <w:b/>
          <w:sz w:val="30"/>
          <w:szCs w:val="30"/>
        </w:rPr>
        <w:t xml:space="preserve"> («Леон»)</w:t>
      </w:r>
    </w:p>
    <w:p w:rsidR="00D377B9" w:rsidRPr="00293E3C" w:rsidRDefault="00061C09" w:rsidP="00D377B9">
      <w:pPr>
        <w:ind w:firstLine="0"/>
        <w:jc w:val="center"/>
        <w:rPr>
          <w:rFonts w:ascii="Arial" w:hAnsi="Arial" w:cs="Arial"/>
          <w:sz w:val="30"/>
          <w:szCs w:val="30"/>
        </w:rPr>
      </w:pPr>
      <w:r>
        <w:rPr>
          <w:rFonts w:ascii="Arial" w:hAnsi="Arial" w:cs="Arial"/>
          <w:sz w:val="30"/>
          <w:szCs w:val="30"/>
        </w:rPr>
        <w:t>1</w:t>
      </w:r>
      <w:r w:rsidR="002A5581">
        <w:rPr>
          <w:rFonts w:ascii="Arial" w:hAnsi="Arial" w:cs="Arial"/>
          <w:sz w:val="30"/>
          <w:szCs w:val="30"/>
        </w:rPr>
        <w:t>0</w:t>
      </w:r>
      <w:r w:rsidR="006A694B">
        <w:rPr>
          <w:rFonts w:ascii="Arial" w:hAnsi="Arial" w:cs="Arial"/>
          <w:sz w:val="30"/>
          <w:szCs w:val="30"/>
        </w:rPr>
        <w:t>0</w:t>
      </w:r>
      <w:r w:rsidR="00D377B9">
        <w:rPr>
          <w:rFonts w:ascii="Arial" w:hAnsi="Arial" w:cs="Arial"/>
          <w:sz w:val="30"/>
          <w:szCs w:val="30"/>
        </w:rPr>
        <w:t>0</w:t>
      </w:r>
      <w:r>
        <w:rPr>
          <w:rFonts w:ascii="Arial" w:hAnsi="Arial" w:cs="Arial"/>
          <w:sz w:val="30"/>
          <w:szCs w:val="30"/>
        </w:rPr>
        <w:t>*</w:t>
      </w:r>
      <w:r w:rsidR="006A694B">
        <w:rPr>
          <w:rFonts w:ascii="Arial" w:hAnsi="Arial" w:cs="Arial"/>
          <w:sz w:val="30"/>
          <w:szCs w:val="30"/>
        </w:rPr>
        <w:t>522</w:t>
      </w:r>
      <w:r>
        <w:rPr>
          <w:rFonts w:ascii="Arial" w:hAnsi="Arial" w:cs="Arial"/>
          <w:sz w:val="30"/>
          <w:szCs w:val="30"/>
        </w:rPr>
        <w:t>*</w:t>
      </w:r>
      <w:r w:rsidR="006A694B">
        <w:rPr>
          <w:rFonts w:ascii="Arial" w:hAnsi="Arial" w:cs="Arial"/>
          <w:sz w:val="30"/>
          <w:szCs w:val="30"/>
        </w:rPr>
        <w:t>2200</w:t>
      </w:r>
    </w:p>
    <w:p w:rsidR="00A611EB" w:rsidRDefault="002A5581" w:rsidP="00135C8B">
      <w:pPr>
        <w:ind w:firstLine="0"/>
        <w:jc w:val="center"/>
        <w:rPr>
          <w:rFonts w:cs="Gautami"/>
          <w:noProof/>
          <w:lang w:eastAsia="ru-RU"/>
        </w:rPr>
      </w:pPr>
      <w:r>
        <w:rPr>
          <w:noProof/>
          <w:lang w:eastAsia="ru-RU"/>
        </w:rPr>
        <w:drawing>
          <wp:inline distT="0" distB="0" distL="0" distR="0" wp14:anchorId="423AB8AC" wp14:editId="2B4760C9">
            <wp:extent cx="1749287" cy="3160002"/>
            <wp:effectExtent l="0" t="0" r="381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03" cy="3183153"/>
                    </a:xfrm>
                    <a:prstGeom prst="rect">
                      <a:avLst/>
                    </a:prstGeom>
                  </pic:spPr>
                </pic:pic>
              </a:graphicData>
            </a:graphic>
          </wp:inline>
        </w:drawing>
      </w:r>
    </w:p>
    <w:p w:rsidR="0017637A" w:rsidRPr="00F27E65" w:rsidRDefault="0017637A" w:rsidP="0017637A">
      <w:pPr>
        <w:numPr>
          <w:ilvl w:val="0"/>
          <w:numId w:val="22"/>
        </w:numPr>
        <w:shd w:val="clear" w:color="auto" w:fill="FFFFFF"/>
        <w:ind w:left="0"/>
        <w:jc w:val="left"/>
        <w:rPr>
          <w:rFonts w:ascii="Times New Roman" w:eastAsia="Times New Roman" w:hAnsi="Times New Roman"/>
          <w:b/>
          <w:color w:val="444444"/>
          <w:sz w:val="18"/>
          <w:szCs w:val="18"/>
          <w:lang w:eastAsia="ru-RU"/>
        </w:rPr>
      </w:pPr>
      <w:r w:rsidRPr="00F27E65">
        <w:rPr>
          <w:rFonts w:ascii="Times New Roman" w:eastAsia="Times New Roman" w:hAnsi="Times New Roman"/>
          <w:b/>
          <w:color w:val="444444"/>
          <w:sz w:val="18"/>
          <w:szCs w:val="18"/>
          <w:lang w:eastAsia="ru-RU"/>
        </w:rPr>
        <w:t xml:space="preserve">Проверьте все стекла и зеркала на предмет целостности, сколов, </w:t>
      </w:r>
      <w:proofErr w:type="gramStart"/>
      <w:r w:rsidRPr="00F27E65">
        <w:rPr>
          <w:rFonts w:ascii="Times New Roman" w:eastAsia="Times New Roman" w:hAnsi="Times New Roman"/>
          <w:b/>
          <w:color w:val="444444"/>
          <w:sz w:val="18"/>
          <w:szCs w:val="18"/>
          <w:lang w:eastAsia="ru-RU"/>
        </w:rPr>
        <w:t>царапин</w:t>
      </w:r>
      <w:proofErr w:type="gramEnd"/>
      <w:r w:rsidRPr="00F27E65">
        <w:rPr>
          <w:rFonts w:ascii="Times New Roman" w:eastAsia="Times New Roman" w:hAnsi="Times New Roman"/>
          <w:b/>
          <w:color w:val="444444"/>
          <w:sz w:val="18"/>
          <w:szCs w:val="18"/>
          <w:lang w:eastAsia="ru-RU"/>
        </w:rPr>
        <w:t xml:space="preserve"> не предусмотренных ТУ.</w:t>
      </w:r>
    </w:p>
    <w:p w:rsidR="0017637A" w:rsidRPr="00F27E65" w:rsidRDefault="0017637A" w:rsidP="0017637A">
      <w:pPr>
        <w:numPr>
          <w:ilvl w:val="0"/>
          <w:numId w:val="22"/>
        </w:numPr>
        <w:shd w:val="clear" w:color="auto" w:fill="FFFFFF"/>
        <w:ind w:left="0"/>
        <w:jc w:val="left"/>
        <w:rPr>
          <w:rFonts w:ascii="Times New Roman" w:eastAsia="Times New Roman" w:hAnsi="Times New Roman"/>
          <w:b/>
          <w:color w:val="444444"/>
          <w:sz w:val="18"/>
          <w:szCs w:val="18"/>
          <w:u w:val="single"/>
          <w:lang w:eastAsia="ru-RU"/>
        </w:rPr>
      </w:pPr>
      <w:r w:rsidRPr="00F27E65">
        <w:rPr>
          <w:rFonts w:ascii="Times New Roman" w:eastAsia="Times New Roman" w:hAnsi="Times New Roman"/>
          <w:b/>
          <w:color w:val="444444"/>
          <w:sz w:val="18"/>
          <w:szCs w:val="18"/>
          <w:lang w:eastAsia="ru-RU"/>
        </w:rPr>
        <w:t xml:space="preserve">При сборке мебели сразу смотрите брак (сколы, царапины) на деталях; если обнаружен брак, то мебель не собирайте, т.к. </w:t>
      </w:r>
      <w:r w:rsidRPr="00F27E65">
        <w:rPr>
          <w:rFonts w:ascii="Times New Roman" w:eastAsia="Times New Roman" w:hAnsi="Times New Roman"/>
          <w:b/>
          <w:color w:val="444444"/>
          <w:sz w:val="18"/>
          <w:szCs w:val="18"/>
          <w:u w:val="single"/>
          <w:lang w:eastAsia="ru-RU"/>
        </w:rPr>
        <w:t>детали со следами сборки возврату и замене не подлежат.</w:t>
      </w:r>
    </w:p>
    <w:p w:rsidR="0017637A" w:rsidRPr="00F27E65" w:rsidRDefault="0017637A" w:rsidP="0017637A">
      <w:pPr>
        <w:numPr>
          <w:ilvl w:val="0"/>
          <w:numId w:val="22"/>
        </w:numPr>
        <w:shd w:val="clear" w:color="auto" w:fill="FFFFFF"/>
        <w:ind w:left="0"/>
        <w:jc w:val="left"/>
        <w:rPr>
          <w:rFonts w:ascii="Times New Roman" w:eastAsia="Times New Roman" w:hAnsi="Times New Roman"/>
          <w:b/>
          <w:color w:val="444444"/>
          <w:sz w:val="18"/>
          <w:szCs w:val="18"/>
          <w:lang w:eastAsia="ru-RU"/>
        </w:rPr>
      </w:pPr>
      <w:r w:rsidRPr="00F27E65">
        <w:rPr>
          <w:rFonts w:ascii="Times New Roman" w:eastAsia="Times New Roman" w:hAnsi="Times New Roman"/>
          <w:b/>
          <w:color w:val="444444"/>
          <w:sz w:val="18"/>
          <w:szCs w:val="18"/>
          <w:lang w:eastAsia="ru-RU"/>
        </w:rPr>
        <w:t xml:space="preserve">Замена фурнитуры и корпусных деталей с механическими повреждениями </w:t>
      </w:r>
      <w:r w:rsidR="008F661C" w:rsidRPr="00F27E65">
        <w:rPr>
          <w:rFonts w:ascii="Times New Roman" w:eastAsia="Times New Roman" w:hAnsi="Times New Roman"/>
          <w:b/>
          <w:color w:val="444444"/>
          <w:sz w:val="18"/>
          <w:szCs w:val="18"/>
          <w:lang w:eastAsia="ru-RU"/>
        </w:rPr>
        <w:t>(бой</w:t>
      </w:r>
      <w:r w:rsidRPr="00F27E65">
        <w:rPr>
          <w:rFonts w:ascii="Times New Roman" w:eastAsia="Times New Roman" w:hAnsi="Times New Roman"/>
          <w:b/>
          <w:color w:val="444444"/>
          <w:sz w:val="18"/>
          <w:szCs w:val="18"/>
          <w:lang w:eastAsia="ru-RU"/>
        </w:rPr>
        <w:t>, сколы, царапины), возникшими в процессе сборки мебели клиентом или при транспортировке самовывозом, производится за дополнительную плату.</w:t>
      </w:r>
    </w:p>
    <w:p w:rsidR="0017637A" w:rsidRPr="00F27E65" w:rsidRDefault="0017637A" w:rsidP="0017637A">
      <w:pPr>
        <w:numPr>
          <w:ilvl w:val="0"/>
          <w:numId w:val="22"/>
        </w:numPr>
        <w:shd w:val="clear" w:color="auto" w:fill="FFFFFF"/>
        <w:ind w:left="0"/>
        <w:jc w:val="left"/>
        <w:rPr>
          <w:rFonts w:ascii="Times New Roman" w:eastAsia="Times New Roman" w:hAnsi="Times New Roman"/>
          <w:b/>
          <w:color w:val="444444"/>
          <w:sz w:val="18"/>
          <w:szCs w:val="18"/>
          <w:lang w:eastAsia="ru-RU"/>
        </w:rPr>
      </w:pPr>
      <w:r w:rsidRPr="00F27E65">
        <w:rPr>
          <w:rFonts w:ascii="Times New Roman" w:eastAsia="Times New Roman" w:hAnsi="Times New Roman"/>
          <w:b/>
          <w:color w:val="444444"/>
          <w:sz w:val="18"/>
          <w:szCs w:val="18"/>
          <w:lang w:eastAsia="ru-RU"/>
        </w:rPr>
        <w:t>Сохраняйте заводскую упаковку до окончания сборки, т.к. прием брака производится только в заводской упаковке.</w:t>
      </w:r>
    </w:p>
    <w:p w:rsidR="0017637A" w:rsidRPr="00F27E65" w:rsidRDefault="0017637A" w:rsidP="0017637A">
      <w:pPr>
        <w:numPr>
          <w:ilvl w:val="0"/>
          <w:numId w:val="22"/>
        </w:numPr>
        <w:shd w:val="clear" w:color="auto" w:fill="FFFFFF"/>
        <w:ind w:left="0"/>
        <w:jc w:val="left"/>
        <w:rPr>
          <w:rFonts w:ascii="Times New Roman" w:eastAsia="Times New Roman" w:hAnsi="Times New Roman"/>
          <w:b/>
          <w:color w:val="444444"/>
          <w:sz w:val="18"/>
          <w:szCs w:val="18"/>
          <w:lang w:eastAsia="ru-RU"/>
        </w:rPr>
      </w:pPr>
      <w:r w:rsidRPr="00F27E65">
        <w:rPr>
          <w:rFonts w:ascii="Times New Roman" w:eastAsia="Times New Roman" w:hAnsi="Times New Roman"/>
          <w:b/>
          <w:color w:val="444444"/>
          <w:sz w:val="18"/>
          <w:szCs w:val="18"/>
          <w:lang w:eastAsia="ru-RU"/>
        </w:rPr>
        <w:t>Сохраняйте до конца сборки упаковочные листы для фурнитуры и паспорт для корпусной мебели, а при его отсутствии - маркировочный лист на упаковке.</w:t>
      </w:r>
    </w:p>
    <w:p w:rsidR="001B10F5" w:rsidRPr="0017637A" w:rsidRDefault="0017637A" w:rsidP="0017637A">
      <w:pPr>
        <w:numPr>
          <w:ilvl w:val="0"/>
          <w:numId w:val="22"/>
        </w:numPr>
        <w:shd w:val="clear" w:color="auto" w:fill="FFFFFF"/>
        <w:ind w:left="0"/>
        <w:jc w:val="left"/>
        <w:rPr>
          <w:rFonts w:ascii="Times New Roman" w:eastAsia="Times New Roman" w:hAnsi="Times New Roman"/>
          <w:b/>
          <w:color w:val="444444"/>
          <w:sz w:val="18"/>
          <w:szCs w:val="18"/>
          <w:lang w:eastAsia="ru-RU"/>
        </w:rPr>
      </w:pPr>
      <w:r w:rsidRPr="00F27E65">
        <w:rPr>
          <w:rFonts w:ascii="Times New Roman" w:eastAsia="Times New Roman" w:hAnsi="Times New Roman"/>
          <w:b/>
          <w:color w:val="444444"/>
          <w:sz w:val="18"/>
          <w:szCs w:val="18"/>
          <w:lang w:eastAsia="ru-RU"/>
        </w:rPr>
        <w:t>Сохраняйте до конца гарантийного срока т</w:t>
      </w:r>
      <w:r>
        <w:rPr>
          <w:rFonts w:ascii="Times New Roman" w:eastAsia="Times New Roman" w:hAnsi="Times New Roman"/>
          <w:b/>
          <w:color w:val="444444"/>
          <w:sz w:val="18"/>
          <w:szCs w:val="18"/>
          <w:lang w:eastAsia="ru-RU"/>
        </w:rPr>
        <w:t>оварный чек и гарантийный тало</w:t>
      </w:r>
    </w:p>
    <w:p w:rsidR="00D75EA5" w:rsidRPr="00293E3C" w:rsidRDefault="00D75EA5" w:rsidP="00293E3C">
      <w:pPr>
        <w:ind w:firstLine="0"/>
        <w:jc w:val="center"/>
        <w:rPr>
          <w:rFonts w:ascii="Arial" w:hAnsi="Arial" w:cs="Arial"/>
          <w:b/>
          <w:sz w:val="24"/>
          <w:szCs w:val="24"/>
        </w:rPr>
      </w:pPr>
      <w:r w:rsidRPr="00293E3C">
        <w:rPr>
          <w:rFonts w:ascii="Arial" w:hAnsi="Arial" w:cs="Arial"/>
          <w:b/>
          <w:sz w:val="24"/>
          <w:szCs w:val="24"/>
        </w:rPr>
        <w:lastRenderedPageBreak/>
        <w:t>Ведомость деталей и фурнитуры</w:t>
      </w:r>
    </w:p>
    <w:tbl>
      <w:tblPr>
        <w:tblW w:w="7725" w:type="dxa"/>
        <w:tblInd w:w="45" w:type="dxa"/>
        <w:tblLook w:val="04A0" w:firstRow="1" w:lastRow="0" w:firstColumn="1" w:lastColumn="0" w:noHBand="0" w:noVBand="1"/>
      </w:tblPr>
      <w:tblGrid>
        <w:gridCol w:w="659"/>
        <w:gridCol w:w="4576"/>
        <w:gridCol w:w="925"/>
        <w:gridCol w:w="1565"/>
      </w:tblGrid>
      <w:tr w:rsidR="00D377B9" w:rsidRPr="00D377B9" w:rsidTr="000E1630">
        <w:trPr>
          <w:trHeight w:val="285"/>
        </w:trPr>
        <w:tc>
          <w:tcPr>
            <w:tcW w:w="7725" w:type="dxa"/>
            <w:gridSpan w:val="4"/>
            <w:tcBorders>
              <w:top w:val="nil"/>
              <w:left w:val="nil"/>
              <w:bottom w:val="nil"/>
              <w:right w:val="nil"/>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 xml:space="preserve">Спецификация на ЛДСП 16мм </w:t>
            </w:r>
          </w:p>
        </w:tc>
      </w:tr>
      <w:tr w:rsidR="00D377B9" w:rsidRPr="00D377B9" w:rsidTr="000E1630">
        <w:trPr>
          <w:trHeight w:val="285"/>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Поз.</w:t>
            </w:r>
          </w:p>
        </w:tc>
        <w:tc>
          <w:tcPr>
            <w:tcW w:w="4576"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Наименование детали</w:t>
            </w:r>
          </w:p>
        </w:tc>
        <w:tc>
          <w:tcPr>
            <w:tcW w:w="92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Кол-во</w:t>
            </w:r>
          </w:p>
        </w:tc>
        <w:tc>
          <w:tcPr>
            <w:tcW w:w="156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Размер в мм</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Стойка</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2068х500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Стойка</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2068х500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367C22" w:rsidP="00367C22">
            <w:pPr>
              <w:ind w:firstLine="0"/>
              <w:jc w:val="left"/>
              <w:rPr>
                <w:rFonts w:ascii="Arial" w:eastAsia="Times New Roman" w:hAnsi="Arial" w:cs="Arial"/>
                <w:color w:val="000000"/>
                <w:lang w:eastAsia="ru-RU"/>
              </w:rPr>
            </w:pPr>
            <w:r>
              <w:rPr>
                <w:rFonts w:ascii="Arial" w:eastAsia="Times New Roman" w:hAnsi="Arial" w:cs="Arial"/>
                <w:color w:val="000000"/>
                <w:lang w:eastAsia="ru-RU"/>
              </w:rPr>
              <w:t>Дверь с зеркалом</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2080х496</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Топ</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10</w:t>
            </w:r>
            <w:r w:rsidR="00D377B9" w:rsidRPr="00D377B9">
              <w:rPr>
                <w:rFonts w:ascii="Arial" w:eastAsia="Times New Roman" w:hAnsi="Arial" w:cs="Arial"/>
                <w:color w:val="000000"/>
                <w:lang w:eastAsia="ru-RU"/>
              </w:rPr>
              <w:t>02х520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Дно</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10</w:t>
            </w:r>
            <w:r w:rsidR="00D377B9" w:rsidRPr="00D377B9">
              <w:rPr>
                <w:rFonts w:ascii="Arial" w:eastAsia="Times New Roman" w:hAnsi="Arial" w:cs="Arial"/>
                <w:color w:val="000000"/>
                <w:lang w:eastAsia="ru-RU"/>
              </w:rPr>
              <w:t>02х500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Полка глухая</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2</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367C22" w:rsidP="00367C22">
            <w:pPr>
              <w:ind w:firstLine="0"/>
              <w:jc w:val="center"/>
              <w:rPr>
                <w:rFonts w:ascii="Arial" w:eastAsia="Times New Roman" w:hAnsi="Arial" w:cs="Arial"/>
                <w:color w:val="000000"/>
                <w:lang w:eastAsia="ru-RU"/>
              </w:rPr>
            </w:pPr>
            <w:r>
              <w:rPr>
                <w:rFonts w:ascii="Arial" w:eastAsia="Times New Roman" w:hAnsi="Arial" w:cs="Arial"/>
                <w:color w:val="000000"/>
                <w:lang w:eastAsia="ru-RU"/>
              </w:rPr>
              <w:t>968</w:t>
            </w:r>
            <w:r w:rsidR="00D377B9" w:rsidRPr="00D377B9">
              <w:rPr>
                <w:rFonts w:ascii="Arial" w:eastAsia="Times New Roman" w:hAnsi="Arial" w:cs="Arial"/>
                <w:color w:val="000000"/>
                <w:lang w:eastAsia="ru-RU"/>
              </w:rPr>
              <w:t>х500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Царга</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367C22" w:rsidP="00367C22">
            <w:pPr>
              <w:ind w:firstLine="0"/>
              <w:jc w:val="center"/>
              <w:rPr>
                <w:rFonts w:ascii="Arial" w:eastAsia="Times New Roman" w:hAnsi="Arial" w:cs="Arial"/>
                <w:color w:val="000000"/>
                <w:lang w:eastAsia="ru-RU"/>
              </w:rPr>
            </w:pPr>
            <w:r>
              <w:rPr>
                <w:rFonts w:ascii="Arial" w:eastAsia="Times New Roman" w:hAnsi="Arial" w:cs="Arial"/>
                <w:color w:val="000000"/>
                <w:lang w:eastAsia="ru-RU"/>
              </w:rPr>
              <w:t>968</w:t>
            </w:r>
            <w:r w:rsidR="00D377B9" w:rsidRPr="00D377B9">
              <w:rPr>
                <w:rFonts w:ascii="Arial" w:eastAsia="Times New Roman" w:hAnsi="Arial" w:cs="Arial"/>
                <w:color w:val="000000"/>
                <w:lang w:eastAsia="ru-RU"/>
              </w:rPr>
              <w:t>х150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Цоколь</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367C22" w:rsidP="00367C22">
            <w:pPr>
              <w:ind w:firstLine="0"/>
              <w:jc w:val="center"/>
              <w:rPr>
                <w:rFonts w:ascii="Arial" w:eastAsia="Times New Roman" w:hAnsi="Arial" w:cs="Arial"/>
                <w:color w:val="000000"/>
                <w:lang w:eastAsia="ru-RU"/>
              </w:rPr>
            </w:pPr>
            <w:r>
              <w:rPr>
                <w:rFonts w:ascii="Arial" w:eastAsia="Times New Roman" w:hAnsi="Arial" w:cs="Arial"/>
                <w:color w:val="000000"/>
                <w:lang w:eastAsia="ru-RU"/>
              </w:rPr>
              <w:t>9</w:t>
            </w:r>
            <w:r w:rsidR="00D377B9" w:rsidRPr="00D377B9">
              <w:rPr>
                <w:rFonts w:ascii="Arial" w:eastAsia="Times New Roman" w:hAnsi="Arial" w:cs="Arial"/>
                <w:color w:val="000000"/>
                <w:lang w:eastAsia="ru-RU"/>
              </w:rPr>
              <w:t>00х100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Цоколь</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400х100</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367C22"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Цоколь</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400х100</w:t>
            </w:r>
          </w:p>
        </w:tc>
      </w:tr>
      <w:tr w:rsidR="00D377B9" w:rsidRPr="00D377B9" w:rsidTr="000E1630">
        <w:trPr>
          <w:trHeight w:val="285"/>
        </w:trPr>
        <w:tc>
          <w:tcPr>
            <w:tcW w:w="7725" w:type="dxa"/>
            <w:gridSpan w:val="4"/>
            <w:tcBorders>
              <w:top w:val="nil"/>
              <w:left w:val="nil"/>
              <w:bottom w:val="nil"/>
              <w:right w:val="nil"/>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Спецификация на МДФ 18мм</w:t>
            </w:r>
          </w:p>
        </w:tc>
      </w:tr>
      <w:tr w:rsidR="00D377B9" w:rsidRPr="00D377B9" w:rsidTr="000E1630">
        <w:trPr>
          <w:trHeight w:val="285"/>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Поз.</w:t>
            </w:r>
          </w:p>
        </w:tc>
        <w:tc>
          <w:tcPr>
            <w:tcW w:w="4576"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Наименование детали</w:t>
            </w:r>
          </w:p>
        </w:tc>
        <w:tc>
          <w:tcPr>
            <w:tcW w:w="92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Кол-во</w:t>
            </w:r>
          </w:p>
        </w:tc>
        <w:tc>
          <w:tcPr>
            <w:tcW w:w="156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Размер в мм</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Дверь</w:t>
            </w:r>
            <w:r w:rsidR="00367C22">
              <w:rPr>
                <w:rFonts w:ascii="Arial" w:eastAsia="Times New Roman" w:hAnsi="Arial" w:cs="Arial"/>
                <w:color w:val="000000"/>
                <w:lang w:eastAsia="ru-RU"/>
              </w:rPr>
              <w:t xml:space="preserve"> с фрезеровкой</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EE2367"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2080х496</w:t>
            </w:r>
          </w:p>
        </w:tc>
      </w:tr>
      <w:tr w:rsidR="00D377B9" w:rsidRPr="00D377B9" w:rsidTr="000E1630">
        <w:trPr>
          <w:trHeight w:val="285"/>
        </w:trPr>
        <w:tc>
          <w:tcPr>
            <w:tcW w:w="7725" w:type="dxa"/>
            <w:gridSpan w:val="4"/>
            <w:tcBorders>
              <w:top w:val="nil"/>
              <w:left w:val="nil"/>
              <w:bottom w:val="nil"/>
              <w:right w:val="nil"/>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 xml:space="preserve">Спецификация на ДВП </w:t>
            </w:r>
          </w:p>
        </w:tc>
      </w:tr>
      <w:tr w:rsidR="00D377B9" w:rsidRPr="00D377B9" w:rsidTr="000E1630">
        <w:trPr>
          <w:trHeight w:val="285"/>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Поз.</w:t>
            </w:r>
          </w:p>
        </w:tc>
        <w:tc>
          <w:tcPr>
            <w:tcW w:w="4576"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Наименование детали</w:t>
            </w:r>
          </w:p>
        </w:tc>
        <w:tc>
          <w:tcPr>
            <w:tcW w:w="92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Кол-во</w:t>
            </w:r>
          </w:p>
        </w:tc>
        <w:tc>
          <w:tcPr>
            <w:tcW w:w="156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Размер в мм</w:t>
            </w: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Задняя стенка</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56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2098х498</w:t>
            </w:r>
          </w:p>
        </w:tc>
      </w:tr>
      <w:tr w:rsidR="00D377B9" w:rsidRPr="00D377B9" w:rsidTr="000E1630">
        <w:trPr>
          <w:trHeight w:val="285"/>
        </w:trPr>
        <w:tc>
          <w:tcPr>
            <w:tcW w:w="7725" w:type="dxa"/>
            <w:gridSpan w:val="4"/>
            <w:tcBorders>
              <w:top w:val="nil"/>
              <w:left w:val="nil"/>
              <w:bottom w:val="nil"/>
              <w:right w:val="nil"/>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Спецификация на фурнитуру</w:t>
            </w:r>
          </w:p>
        </w:tc>
      </w:tr>
      <w:tr w:rsidR="00D377B9" w:rsidRPr="00D377B9" w:rsidTr="000E1630">
        <w:trPr>
          <w:trHeight w:val="285"/>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Поз.</w:t>
            </w:r>
          </w:p>
        </w:tc>
        <w:tc>
          <w:tcPr>
            <w:tcW w:w="4576"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Наименование</w:t>
            </w:r>
          </w:p>
        </w:tc>
        <w:tc>
          <w:tcPr>
            <w:tcW w:w="92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Кол-во</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85"/>
        </w:trPr>
        <w:tc>
          <w:tcPr>
            <w:tcW w:w="659" w:type="dxa"/>
            <w:tcBorders>
              <w:top w:val="nil"/>
              <w:left w:val="single" w:sz="4" w:space="0" w:color="000000"/>
              <w:bottom w:val="nil"/>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4576" w:type="dxa"/>
            <w:tcBorders>
              <w:top w:val="nil"/>
              <w:left w:val="nil"/>
              <w:bottom w:val="nil"/>
              <w:right w:val="single" w:sz="4" w:space="0" w:color="000000"/>
            </w:tcBorders>
            <w:shd w:val="clear" w:color="auto" w:fill="auto"/>
            <w:noWrap/>
            <w:vAlign w:val="bottom"/>
            <w:hideMark/>
          </w:tcPr>
          <w:p w:rsidR="00D377B9" w:rsidRPr="00D377B9" w:rsidRDefault="007D7429" w:rsidP="000E1630">
            <w:pPr>
              <w:ind w:firstLine="0"/>
              <w:jc w:val="left"/>
              <w:rPr>
                <w:rFonts w:ascii="Arial" w:eastAsia="Times New Roman" w:hAnsi="Arial" w:cs="Arial"/>
                <w:color w:val="000000"/>
                <w:lang w:eastAsia="ru-RU"/>
              </w:rPr>
            </w:pPr>
            <w:r>
              <w:rPr>
                <w:rFonts w:ascii="Arial" w:eastAsia="Times New Roman" w:hAnsi="Arial" w:cs="Arial"/>
                <w:color w:val="000000"/>
                <w:lang w:eastAsia="ru-RU"/>
              </w:rPr>
              <w:t xml:space="preserve">Штанга </w:t>
            </w:r>
            <w:r w:rsidR="000E1630">
              <w:rPr>
                <w:rFonts w:ascii="Arial" w:eastAsia="Times New Roman" w:hAnsi="Arial" w:cs="Arial"/>
                <w:color w:val="000000"/>
                <w:lang w:eastAsia="ru-RU"/>
              </w:rPr>
              <w:t>(963</w:t>
            </w:r>
            <w:r w:rsidR="00D377B9" w:rsidRPr="00D377B9">
              <w:rPr>
                <w:rFonts w:ascii="Arial" w:eastAsia="Times New Roman" w:hAnsi="Arial" w:cs="Arial"/>
                <w:color w:val="000000"/>
                <w:lang w:eastAsia="ru-RU"/>
              </w:rPr>
              <w:t>мм)</w:t>
            </w:r>
          </w:p>
        </w:tc>
        <w:tc>
          <w:tcPr>
            <w:tcW w:w="925" w:type="dxa"/>
            <w:tcBorders>
              <w:top w:val="nil"/>
              <w:left w:val="nil"/>
              <w:bottom w:val="nil"/>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85"/>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4576"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Профиль ДВП (1434мм)</w:t>
            </w:r>
          </w:p>
        </w:tc>
        <w:tc>
          <w:tcPr>
            <w:tcW w:w="925" w:type="dxa"/>
            <w:tcBorders>
              <w:top w:val="single" w:sz="4" w:space="0" w:color="000000"/>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4576"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left"/>
              <w:rPr>
                <w:rFonts w:ascii="Arial" w:eastAsia="Times New Roman" w:hAnsi="Arial" w:cs="Arial"/>
                <w:color w:val="000000"/>
                <w:lang w:eastAsia="ru-RU"/>
              </w:rPr>
            </w:pPr>
            <w:r w:rsidRPr="00D377B9">
              <w:rPr>
                <w:rFonts w:ascii="Arial" w:eastAsia="Times New Roman" w:hAnsi="Arial" w:cs="Arial"/>
                <w:color w:val="000000"/>
                <w:lang w:eastAsia="ru-RU"/>
              </w:rPr>
              <w:t>Профиль ДВП (298мм)</w:t>
            </w:r>
          </w:p>
        </w:tc>
        <w:tc>
          <w:tcPr>
            <w:tcW w:w="925" w:type="dxa"/>
            <w:tcBorders>
              <w:top w:val="nil"/>
              <w:left w:val="nil"/>
              <w:bottom w:val="single" w:sz="4" w:space="0" w:color="000000"/>
              <w:right w:val="single" w:sz="4" w:space="0" w:color="000000"/>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2</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Гвоздь</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98</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Евровинт</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18</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Заглушка евровинта</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8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19</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Ключ конфи</w:t>
            </w:r>
            <w:r>
              <w:rPr>
                <w:rFonts w:ascii="Arial" w:eastAsia="Times New Roman" w:hAnsi="Arial" w:cs="Arial"/>
                <w:lang w:eastAsia="ru-RU"/>
              </w:rPr>
              <w:t>р</w:t>
            </w:r>
            <w:r w:rsidRPr="00D377B9">
              <w:rPr>
                <w:rFonts w:ascii="Arial" w:eastAsia="Times New Roman" w:hAnsi="Arial" w:cs="Arial"/>
                <w:lang w:eastAsia="ru-RU"/>
              </w:rPr>
              <w:t>мат</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r w:rsidRPr="00D377B9">
              <w:rPr>
                <w:rFonts w:ascii="Arial" w:eastAsia="Times New Roman" w:hAnsi="Arial" w:cs="Arial"/>
                <w:color w:val="000000"/>
                <w:lang w:eastAsia="ru-RU"/>
              </w:rPr>
              <w:t>1</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55"/>
        </w:trPr>
        <w:tc>
          <w:tcPr>
            <w:tcW w:w="659" w:type="dxa"/>
            <w:tcBorders>
              <w:top w:val="nil"/>
              <w:left w:val="single" w:sz="4" w:space="0" w:color="000000"/>
              <w:bottom w:val="nil"/>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4576" w:type="dxa"/>
            <w:tcBorders>
              <w:top w:val="nil"/>
              <w:left w:val="nil"/>
              <w:bottom w:val="single" w:sz="4" w:space="0" w:color="auto"/>
              <w:right w:val="single" w:sz="4" w:space="0" w:color="auto"/>
            </w:tcBorders>
            <w:shd w:val="clear" w:color="auto" w:fill="auto"/>
            <w:noWrap/>
            <w:vAlign w:val="bottom"/>
          </w:tcPr>
          <w:p w:rsidR="00D377B9" w:rsidRPr="00D377B9" w:rsidRDefault="0018083E" w:rsidP="00D377B9">
            <w:pPr>
              <w:ind w:firstLine="0"/>
              <w:jc w:val="left"/>
              <w:rPr>
                <w:rFonts w:ascii="Arial" w:eastAsia="Times New Roman" w:hAnsi="Arial" w:cs="Arial"/>
                <w:lang w:eastAsia="ru-RU"/>
              </w:rPr>
            </w:pPr>
            <w:r>
              <w:rPr>
                <w:rFonts w:ascii="Arial" w:eastAsia="Times New Roman" w:hAnsi="Arial" w:cs="Arial"/>
                <w:lang w:eastAsia="ru-RU"/>
              </w:rPr>
              <w:t>Саморез 3,5*16 с пресс-шайбой</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color w:val="000000"/>
                <w:lang w:eastAsia="ru-RU"/>
              </w:rPr>
            </w:pPr>
          </w:p>
        </w:tc>
      </w:tr>
      <w:tr w:rsidR="00D377B9" w:rsidRPr="00D377B9" w:rsidTr="000E1630">
        <w:trPr>
          <w:trHeight w:val="255"/>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21</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Петля наклад</w:t>
            </w:r>
            <w:r>
              <w:rPr>
                <w:rFonts w:ascii="Arial" w:eastAsia="Times New Roman" w:hAnsi="Arial" w:cs="Arial"/>
                <w:lang w:eastAsia="ru-RU"/>
              </w:rPr>
              <w:t>ная</w:t>
            </w:r>
            <w:r w:rsidRPr="00D377B9">
              <w:rPr>
                <w:rFonts w:ascii="Arial" w:eastAsia="Times New Roman" w:hAnsi="Arial" w:cs="Arial"/>
                <w:lang w:eastAsia="ru-RU"/>
              </w:rPr>
              <w:t xml:space="preserve"> 90</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r w:rsidRPr="00D377B9">
              <w:rPr>
                <w:rFonts w:ascii="Arial" w:eastAsia="Times New Roman" w:hAnsi="Arial" w:cs="Arial"/>
                <w:lang w:eastAsia="ru-RU"/>
              </w:rPr>
              <w:t>8</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r w:rsidR="00D377B9" w:rsidRPr="00D377B9" w:rsidTr="000E1630">
        <w:trPr>
          <w:trHeight w:val="25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Pr>
                <w:rFonts w:ascii="Arial" w:eastAsia="Times New Roman" w:hAnsi="Arial" w:cs="Arial"/>
                <w:lang w:eastAsia="ru-RU"/>
              </w:rPr>
              <w:t>П</w:t>
            </w:r>
            <w:r w:rsidRPr="00D377B9">
              <w:rPr>
                <w:rFonts w:ascii="Arial" w:eastAsia="Times New Roman" w:hAnsi="Arial" w:cs="Arial"/>
                <w:lang w:eastAsia="ru-RU"/>
              </w:rPr>
              <w:t>одпятник</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lang w:eastAsia="ru-RU"/>
              </w:rPr>
            </w:pPr>
            <w:r>
              <w:rPr>
                <w:rFonts w:ascii="Arial" w:eastAsia="Times New Roman" w:hAnsi="Arial" w:cs="Arial"/>
                <w:lang w:eastAsia="ru-RU"/>
              </w:rPr>
              <w:t>8</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r w:rsidR="009A6DC8" w:rsidRPr="00D377B9" w:rsidTr="000E1630">
        <w:trPr>
          <w:trHeight w:val="25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23</w:t>
            </w:r>
          </w:p>
        </w:tc>
        <w:tc>
          <w:tcPr>
            <w:tcW w:w="4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Ручка торцевая</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lang w:eastAsia="ru-RU"/>
              </w:rPr>
            </w:pPr>
            <w:r>
              <w:rPr>
                <w:rFonts w:ascii="Arial" w:eastAsia="Times New Roman" w:hAnsi="Arial" w:cs="Arial"/>
                <w:lang w:eastAsia="ru-RU"/>
              </w:rPr>
              <w:t>2</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r w:rsidR="00D377B9" w:rsidRPr="00D377B9" w:rsidTr="000E1630">
        <w:trPr>
          <w:trHeight w:val="255"/>
        </w:trPr>
        <w:tc>
          <w:tcPr>
            <w:tcW w:w="65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24</w:t>
            </w:r>
          </w:p>
        </w:tc>
        <w:tc>
          <w:tcPr>
            <w:tcW w:w="4576" w:type="dxa"/>
            <w:tcBorders>
              <w:top w:val="single" w:sz="4" w:space="0" w:color="auto"/>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Саморез 3,5*16</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lang w:eastAsia="ru-RU"/>
              </w:rPr>
            </w:pPr>
            <w:r>
              <w:rPr>
                <w:rFonts w:ascii="Arial" w:eastAsia="Times New Roman" w:hAnsi="Arial" w:cs="Arial"/>
                <w:lang w:eastAsia="ru-RU"/>
              </w:rPr>
              <w:t>42</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r w:rsidR="00D377B9" w:rsidRPr="00D377B9" w:rsidTr="000E1630">
        <w:trPr>
          <w:trHeight w:val="25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Стяжка эксцентриковая</w:t>
            </w:r>
            <w:r w:rsidR="00447774">
              <w:rPr>
                <w:rFonts w:ascii="Arial" w:eastAsia="Times New Roman" w:hAnsi="Arial" w:cs="Arial"/>
                <w:lang w:eastAsia="ru-RU"/>
              </w:rPr>
              <w:t>/заглушка</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0E1630">
            <w:pPr>
              <w:ind w:firstLine="0"/>
              <w:jc w:val="center"/>
              <w:rPr>
                <w:rFonts w:ascii="Arial" w:eastAsia="Times New Roman" w:hAnsi="Arial" w:cs="Arial"/>
                <w:lang w:eastAsia="ru-RU"/>
              </w:rPr>
            </w:pPr>
            <w:r>
              <w:rPr>
                <w:rFonts w:ascii="Arial" w:eastAsia="Times New Roman" w:hAnsi="Arial" w:cs="Arial"/>
                <w:lang w:eastAsia="ru-RU"/>
              </w:rPr>
              <w:t>23</w:t>
            </w:r>
            <w:r w:rsidR="00447774">
              <w:rPr>
                <w:rFonts w:ascii="Arial" w:eastAsia="Times New Roman" w:hAnsi="Arial" w:cs="Arial"/>
                <w:lang w:eastAsia="ru-RU"/>
              </w:rPr>
              <w:t>/</w:t>
            </w:r>
            <w:r>
              <w:rPr>
                <w:rFonts w:ascii="Arial" w:eastAsia="Times New Roman" w:hAnsi="Arial" w:cs="Arial"/>
                <w:lang w:eastAsia="ru-RU"/>
              </w:rPr>
              <w:t>2</w:t>
            </w:r>
            <w:r w:rsidR="00447774">
              <w:rPr>
                <w:rFonts w:ascii="Arial" w:eastAsia="Times New Roman" w:hAnsi="Arial" w:cs="Arial"/>
                <w:lang w:eastAsia="ru-RU"/>
              </w:rPr>
              <w:t>3</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r w:rsidR="00D377B9" w:rsidRPr="00D377B9" w:rsidTr="000E1630">
        <w:trPr>
          <w:trHeight w:val="255"/>
        </w:trPr>
        <w:tc>
          <w:tcPr>
            <w:tcW w:w="659" w:type="dxa"/>
            <w:tcBorders>
              <w:top w:val="nil"/>
              <w:left w:val="single" w:sz="4" w:space="0" w:color="000000"/>
              <w:bottom w:val="single" w:sz="4" w:space="0" w:color="000000"/>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Штангодержатель</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r w:rsidRPr="00D377B9">
              <w:rPr>
                <w:rFonts w:ascii="Arial" w:eastAsia="Times New Roman" w:hAnsi="Arial" w:cs="Arial"/>
                <w:lang w:eastAsia="ru-RU"/>
              </w:rPr>
              <w:t>2</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r w:rsidR="00D377B9" w:rsidRPr="00D377B9" w:rsidTr="000E1630">
        <w:trPr>
          <w:trHeight w:val="255"/>
        </w:trPr>
        <w:tc>
          <w:tcPr>
            <w:tcW w:w="659" w:type="dxa"/>
            <w:tcBorders>
              <w:top w:val="nil"/>
              <w:left w:val="single" w:sz="4" w:space="0" w:color="000000"/>
              <w:bottom w:val="single" w:sz="4" w:space="0" w:color="auto"/>
              <w:right w:val="single" w:sz="4" w:space="0" w:color="000000"/>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27</w:t>
            </w:r>
          </w:p>
        </w:tc>
        <w:tc>
          <w:tcPr>
            <w:tcW w:w="4576" w:type="dxa"/>
            <w:tcBorders>
              <w:top w:val="nil"/>
              <w:left w:val="nil"/>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Шкант</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lang w:eastAsia="ru-RU"/>
              </w:rPr>
            </w:pPr>
            <w:r>
              <w:rPr>
                <w:rFonts w:ascii="Arial" w:eastAsia="Times New Roman" w:hAnsi="Arial" w:cs="Arial"/>
                <w:lang w:eastAsia="ru-RU"/>
              </w:rPr>
              <w:t>18</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r w:rsidR="00D377B9" w:rsidRPr="00D377B9" w:rsidTr="000E1630">
        <w:trPr>
          <w:trHeight w:val="25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color w:val="000000"/>
                <w:lang w:eastAsia="ru-RU"/>
              </w:rPr>
            </w:pPr>
            <w:r>
              <w:rPr>
                <w:rFonts w:ascii="Arial" w:eastAsia="Times New Roman" w:hAnsi="Arial" w:cs="Arial"/>
                <w:color w:val="000000"/>
                <w:lang w:eastAsia="ru-RU"/>
              </w:rPr>
              <w:t>28</w:t>
            </w:r>
          </w:p>
        </w:tc>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377B9" w:rsidRPr="00D377B9" w:rsidRDefault="00D377B9" w:rsidP="00D377B9">
            <w:pPr>
              <w:ind w:firstLine="0"/>
              <w:jc w:val="left"/>
              <w:rPr>
                <w:rFonts w:ascii="Arial" w:eastAsia="Times New Roman" w:hAnsi="Arial" w:cs="Arial"/>
                <w:lang w:eastAsia="ru-RU"/>
              </w:rPr>
            </w:pPr>
            <w:r w:rsidRPr="00D377B9">
              <w:rPr>
                <w:rFonts w:ascii="Arial" w:eastAsia="Times New Roman" w:hAnsi="Arial" w:cs="Arial"/>
                <w:lang w:eastAsia="ru-RU"/>
              </w:rPr>
              <w:t>Уголок стяжки</w:t>
            </w:r>
          </w:p>
        </w:tc>
        <w:tc>
          <w:tcPr>
            <w:tcW w:w="925" w:type="dxa"/>
            <w:tcBorders>
              <w:top w:val="nil"/>
              <w:left w:val="nil"/>
              <w:bottom w:val="single" w:sz="4" w:space="0" w:color="auto"/>
              <w:right w:val="single" w:sz="4" w:space="0" w:color="auto"/>
            </w:tcBorders>
            <w:shd w:val="clear" w:color="auto" w:fill="auto"/>
            <w:noWrap/>
            <w:vAlign w:val="bottom"/>
            <w:hideMark/>
          </w:tcPr>
          <w:p w:rsidR="00D377B9" w:rsidRPr="00D377B9" w:rsidRDefault="000E1630" w:rsidP="00D377B9">
            <w:pPr>
              <w:ind w:firstLine="0"/>
              <w:jc w:val="center"/>
              <w:rPr>
                <w:rFonts w:ascii="Arial" w:eastAsia="Times New Roman" w:hAnsi="Arial" w:cs="Arial"/>
                <w:lang w:eastAsia="ru-RU"/>
              </w:rPr>
            </w:pPr>
            <w:r>
              <w:rPr>
                <w:rFonts w:ascii="Arial" w:eastAsia="Times New Roman" w:hAnsi="Arial" w:cs="Arial"/>
                <w:lang w:eastAsia="ru-RU"/>
              </w:rPr>
              <w:t>2</w:t>
            </w:r>
          </w:p>
        </w:tc>
        <w:tc>
          <w:tcPr>
            <w:tcW w:w="1565" w:type="dxa"/>
            <w:tcBorders>
              <w:top w:val="nil"/>
              <w:left w:val="nil"/>
              <w:bottom w:val="nil"/>
              <w:right w:val="nil"/>
            </w:tcBorders>
            <w:shd w:val="clear" w:color="auto" w:fill="auto"/>
            <w:noWrap/>
            <w:vAlign w:val="bottom"/>
            <w:hideMark/>
          </w:tcPr>
          <w:p w:rsidR="00D377B9" w:rsidRPr="00D377B9" w:rsidRDefault="00D377B9" w:rsidP="00D377B9">
            <w:pPr>
              <w:ind w:firstLine="0"/>
              <w:jc w:val="center"/>
              <w:rPr>
                <w:rFonts w:ascii="Arial" w:eastAsia="Times New Roman" w:hAnsi="Arial" w:cs="Arial"/>
                <w:lang w:eastAsia="ru-RU"/>
              </w:rPr>
            </w:pPr>
          </w:p>
        </w:tc>
      </w:tr>
    </w:tbl>
    <w:p w:rsidR="00DE31D0" w:rsidRDefault="00DE31D0" w:rsidP="000744AE">
      <w:pPr>
        <w:ind w:firstLine="0"/>
        <w:jc w:val="center"/>
        <w:rPr>
          <w:rFonts w:ascii="Arial" w:hAnsi="Arial" w:cs="Arial"/>
          <w:b/>
        </w:rPr>
      </w:pPr>
    </w:p>
    <w:p w:rsidR="000744AE" w:rsidRPr="0018083E" w:rsidRDefault="000744AE" w:rsidP="000744AE">
      <w:pPr>
        <w:ind w:firstLine="0"/>
        <w:jc w:val="center"/>
        <w:rPr>
          <w:rFonts w:ascii="Arial" w:hAnsi="Arial" w:cs="Arial"/>
          <w:b/>
          <w:sz w:val="24"/>
          <w:szCs w:val="24"/>
        </w:rPr>
      </w:pPr>
      <w:r w:rsidRPr="0018083E">
        <w:rPr>
          <w:rFonts w:ascii="Arial" w:hAnsi="Arial" w:cs="Arial"/>
          <w:b/>
          <w:sz w:val="24"/>
          <w:szCs w:val="24"/>
        </w:rPr>
        <w:lastRenderedPageBreak/>
        <w:t>Для сборки мебели рекомендуем воспользоваться услугами опытного специалиста.</w:t>
      </w:r>
    </w:p>
    <w:p w:rsidR="000744AE" w:rsidRPr="0018083E" w:rsidRDefault="000744AE" w:rsidP="000744AE">
      <w:pPr>
        <w:ind w:firstLine="0"/>
        <w:jc w:val="center"/>
        <w:rPr>
          <w:rFonts w:ascii="Arial" w:hAnsi="Arial" w:cs="Arial"/>
          <w:b/>
          <w:sz w:val="24"/>
          <w:szCs w:val="24"/>
        </w:rPr>
      </w:pPr>
      <w:r w:rsidRPr="0018083E">
        <w:rPr>
          <w:rFonts w:ascii="Arial" w:hAnsi="Arial" w:cs="Arial"/>
          <w:b/>
          <w:sz w:val="24"/>
          <w:szCs w:val="24"/>
        </w:rPr>
        <w:t>Внимание, сборку изделия производить на ровной поверхности.</w:t>
      </w:r>
    </w:p>
    <w:p w:rsidR="000744AE" w:rsidRPr="0018083E" w:rsidRDefault="000744AE" w:rsidP="00B70859">
      <w:pPr>
        <w:ind w:firstLine="0"/>
        <w:jc w:val="left"/>
        <w:rPr>
          <w:rFonts w:ascii="Arial" w:hAnsi="Arial" w:cs="Arial"/>
          <w:b/>
          <w:sz w:val="24"/>
          <w:szCs w:val="24"/>
        </w:rPr>
      </w:pPr>
    </w:p>
    <w:p w:rsidR="0030767D" w:rsidRPr="0018083E" w:rsidRDefault="0030767D" w:rsidP="00F14310">
      <w:pPr>
        <w:pStyle w:val="a8"/>
        <w:numPr>
          <w:ilvl w:val="0"/>
          <w:numId w:val="21"/>
        </w:numPr>
        <w:ind w:left="426"/>
        <w:jc w:val="left"/>
        <w:rPr>
          <w:rFonts w:ascii="Arial" w:hAnsi="Arial" w:cs="Arial"/>
          <w:sz w:val="24"/>
          <w:szCs w:val="24"/>
        </w:rPr>
      </w:pPr>
      <w:r w:rsidRPr="0018083E">
        <w:rPr>
          <w:rFonts w:ascii="Arial" w:hAnsi="Arial" w:cs="Arial"/>
          <w:sz w:val="24"/>
          <w:szCs w:val="24"/>
        </w:rPr>
        <w:t>К стойкам (</w:t>
      </w:r>
      <w:r w:rsidR="000E1630">
        <w:rPr>
          <w:rFonts w:ascii="Arial" w:hAnsi="Arial" w:cs="Arial"/>
          <w:sz w:val="24"/>
          <w:szCs w:val="24"/>
        </w:rPr>
        <w:t>2, 3</w:t>
      </w:r>
      <w:r w:rsidR="001F560C" w:rsidRPr="0018083E">
        <w:rPr>
          <w:rFonts w:ascii="Arial" w:hAnsi="Arial" w:cs="Arial"/>
          <w:sz w:val="24"/>
          <w:szCs w:val="24"/>
        </w:rPr>
        <w:t>) прик</w:t>
      </w:r>
      <w:r w:rsidR="000E1630">
        <w:rPr>
          <w:rFonts w:ascii="Arial" w:hAnsi="Arial" w:cs="Arial"/>
          <w:sz w:val="24"/>
          <w:szCs w:val="24"/>
        </w:rPr>
        <w:t xml:space="preserve">рутить ответные планки петель (21) </w:t>
      </w:r>
      <w:r w:rsidR="001F560C" w:rsidRPr="0018083E">
        <w:rPr>
          <w:rFonts w:ascii="Arial" w:hAnsi="Arial" w:cs="Arial"/>
          <w:sz w:val="24"/>
          <w:szCs w:val="24"/>
        </w:rPr>
        <w:t>саморезами (30).</w:t>
      </w:r>
    </w:p>
    <w:p w:rsidR="007D7429" w:rsidRPr="0018083E" w:rsidRDefault="000E1630" w:rsidP="00F14310">
      <w:pPr>
        <w:pStyle w:val="a8"/>
        <w:numPr>
          <w:ilvl w:val="0"/>
          <w:numId w:val="21"/>
        </w:numPr>
        <w:ind w:left="426"/>
        <w:jc w:val="left"/>
        <w:rPr>
          <w:rFonts w:ascii="Arial" w:hAnsi="Arial" w:cs="Arial"/>
          <w:sz w:val="24"/>
          <w:szCs w:val="24"/>
        </w:rPr>
      </w:pPr>
      <w:r>
        <w:rPr>
          <w:rFonts w:ascii="Arial" w:hAnsi="Arial" w:cs="Arial"/>
          <w:sz w:val="24"/>
          <w:szCs w:val="24"/>
        </w:rPr>
        <w:t>К топу (5</w:t>
      </w:r>
      <w:r w:rsidR="007D7429" w:rsidRPr="0018083E">
        <w:rPr>
          <w:rFonts w:ascii="Arial" w:hAnsi="Arial" w:cs="Arial"/>
          <w:sz w:val="24"/>
          <w:szCs w:val="24"/>
        </w:rPr>
        <w:t>) прикрутить угловые стяжки (</w:t>
      </w:r>
      <w:r>
        <w:rPr>
          <w:rFonts w:ascii="Arial" w:hAnsi="Arial" w:cs="Arial"/>
          <w:sz w:val="24"/>
          <w:szCs w:val="24"/>
        </w:rPr>
        <w:t>28</w:t>
      </w:r>
      <w:r w:rsidR="007D7429" w:rsidRPr="0018083E">
        <w:rPr>
          <w:rFonts w:ascii="Arial" w:hAnsi="Arial" w:cs="Arial"/>
          <w:sz w:val="24"/>
          <w:szCs w:val="24"/>
        </w:rPr>
        <w:t xml:space="preserve">) саморезами с пресс </w:t>
      </w:r>
      <w:r w:rsidR="0018083E" w:rsidRPr="0018083E">
        <w:rPr>
          <w:rFonts w:ascii="Arial" w:hAnsi="Arial" w:cs="Arial"/>
          <w:sz w:val="24"/>
          <w:szCs w:val="24"/>
        </w:rPr>
        <w:t>шайбой (2</w:t>
      </w:r>
      <w:r>
        <w:rPr>
          <w:rFonts w:ascii="Arial" w:hAnsi="Arial" w:cs="Arial"/>
          <w:sz w:val="24"/>
          <w:szCs w:val="24"/>
        </w:rPr>
        <w:t>0</w:t>
      </w:r>
      <w:r w:rsidR="007D7429" w:rsidRPr="0018083E">
        <w:rPr>
          <w:rFonts w:ascii="Arial" w:hAnsi="Arial" w:cs="Arial"/>
          <w:sz w:val="24"/>
          <w:szCs w:val="24"/>
        </w:rPr>
        <w:t>).</w:t>
      </w:r>
    </w:p>
    <w:p w:rsidR="001F560C" w:rsidRPr="0018083E" w:rsidRDefault="000E1630" w:rsidP="00EE2367">
      <w:pPr>
        <w:pStyle w:val="a8"/>
        <w:numPr>
          <w:ilvl w:val="0"/>
          <w:numId w:val="21"/>
        </w:numPr>
        <w:ind w:left="426"/>
        <w:jc w:val="left"/>
        <w:rPr>
          <w:rFonts w:ascii="Arial" w:hAnsi="Arial" w:cs="Arial"/>
          <w:sz w:val="24"/>
          <w:szCs w:val="24"/>
        </w:rPr>
      </w:pPr>
      <w:r>
        <w:rPr>
          <w:rFonts w:ascii="Arial" w:hAnsi="Arial" w:cs="Arial"/>
          <w:noProof/>
          <w:sz w:val="24"/>
          <w:szCs w:val="24"/>
          <w:lang w:eastAsia="ru-RU"/>
        </w:rPr>
        <w:t>К цоколям (9, 10, 11)</w:t>
      </w:r>
      <w:r w:rsidR="001F560C" w:rsidRPr="0018083E">
        <w:rPr>
          <w:rFonts w:ascii="Arial" w:hAnsi="Arial" w:cs="Arial"/>
          <w:noProof/>
          <w:sz w:val="24"/>
          <w:szCs w:val="24"/>
          <w:lang w:eastAsia="ru-RU"/>
        </w:rPr>
        <w:t xml:space="preserve"> прибить подпятники (</w:t>
      </w:r>
      <w:r>
        <w:rPr>
          <w:rFonts w:ascii="Arial" w:hAnsi="Arial" w:cs="Arial"/>
          <w:noProof/>
          <w:sz w:val="24"/>
          <w:szCs w:val="24"/>
          <w:lang w:eastAsia="ru-RU"/>
        </w:rPr>
        <w:t>22</w:t>
      </w:r>
      <w:r w:rsidR="001F560C" w:rsidRPr="0018083E">
        <w:rPr>
          <w:rFonts w:ascii="Arial" w:hAnsi="Arial" w:cs="Arial"/>
          <w:noProof/>
          <w:sz w:val="24"/>
          <w:szCs w:val="24"/>
          <w:lang w:eastAsia="ru-RU"/>
        </w:rPr>
        <w:t>) гвоздями (</w:t>
      </w:r>
      <w:r>
        <w:rPr>
          <w:rFonts w:ascii="Arial" w:hAnsi="Arial" w:cs="Arial"/>
          <w:noProof/>
          <w:sz w:val="24"/>
          <w:szCs w:val="24"/>
          <w:lang w:eastAsia="ru-RU"/>
        </w:rPr>
        <w:t>16</w:t>
      </w:r>
      <w:r w:rsidR="001F560C" w:rsidRPr="0018083E">
        <w:rPr>
          <w:rFonts w:ascii="Arial" w:hAnsi="Arial" w:cs="Arial"/>
          <w:noProof/>
          <w:sz w:val="24"/>
          <w:szCs w:val="24"/>
          <w:lang w:eastAsia="ru-RU"/>
        </w:rPr>
        <w:t>).</w:t>
      </w:r>
    </w:p>
    <w:p w:rsidR="00EE2367" w:rsidRPr="0018083E" w:rsidRDefault="001F560C" w:rsidP="00EE2367">
      <w:pPr>
        <w:pStyle w:val="a8"/>
        <w:numPr>
          <w:ilvl w:val="0"/>
          <w:numId w:val="21"/>
        </w:numPr>
        <w:ind w:left="426"/>
        <w:jc w:val="left"/>
        <w:rPr>
          <w:rFonts w:ascii="Arial" w:hAnsi="Arial" w:cs="Arial"/>
          <w:sz w:val="24"/>
          <w:szCs w:val="24"/>
        </w:rPr>
      </w:pPr>
      <w:r w:rsidRPr="0018083E">
        <w:rPr>
          <w:rFonts w:ascii="Arial" w:hAnsi="Arial" w:cs="Arial"/>
          <w:noProof/>
          <w:sz w:val="24"/>
          <w:szCs w:val="24"/>
          <w:lang w:eastAsia="ru-RU"/>
        </w:rPr>
        <w:t xml:space="preserve">Собрать цоколь (детали </w:t>
      </w:r>
      <w:r w:rsidR="000E1630">
        <w:rPr>
          <w:rFonts w:ascii="Arial" w:hAnsi="Arial" w:cs="Arial"/>
          <w:noProof/>
          <w:sz w:val="24"/>
          <w:szCs w:val="24"/>
          <w:lang w:eastAsia="ru-RU"/>
        </w:rPr>
        <w:t>9, 10, 11</w:t>
      </w:r>
      <w:r w:rsidRPr="0018083E">
        <w:rPr>
          <w:rFonts w:ascii="Arial" w:hAnsi="Arial" w:cs="Arial"/>
          <w:noProof/>
          <w:sz w:val="24"/>
          <w:szCs w:val="24"/>
          <w:lang w:eastAsia="ru-RU"/>
        </w:rPr>
        <w:t>) с помощью эксцентриковых стяжек</w:t>
      </w:r>
      <w:r w:rsidR="000E1630">
        <w:rPr>
          <w:rFonts w:ascii="Arial" w:hAnsi="Arial" w:cs="Arial"/>
          <w:noProof/>
          <w:sz w:val="24"/>
          <w:szCs w:val="24"/>
          <w:lang w:eastAsia="ru-RU"/>
        </w:rPr>
        <w:t xml:space="preserve"> (25</w:t>
      </w:r>
      <w:r w:rsidR="00447774" w:rsidRPr="0018083E">
        <w:rPr>
          <w:rFonts w:ascii="Arial" w:hAnsi="Arial" w:cs="Arial"/>
          <w:noProof/>
          <w:sz w:val="24"/>
          <w:szCs w:val="24"/>
          <w:lang w:eastAsia="ru-RU"/>
        </w:rPr>
        <w:t>)</w:t>
      </w:r>
      <w:r w:rsidRPr="0018083E">
        <w:rPr>
          <w:rFonts w:ascii="Arial" w:hAnsi="Arial" w:cs="Arial"/>
          <w:noProof/>
          <w:sz w:val="24"/>
          <w:szCs w:val="24"/>
          <w:lang w:eastAsia="ru-RU"/>
        </w:rPr>
        <w:t>. Стянуть.</w:t>
      </w:r>
    </w:p>
    <w:p w:rsidR="00690F37" w:rsidRPr="0018083E" w:rsidRDefault="00690F37" w:rsidP="00EE2367">
      <w:pPr>
        <w:pStyle w:val="a8"/>
        <w:numPr>
          <w:ilvl w:val="0"/>
          <w:numId w:val="21"/>
        </w:numPr>
        <w:ind w:left="426"/>
        <w:jc w:val="left"/>
        <w:rPr>
          <w:rFonts w:ascii="Arial" w:hAnsi="Arial" w:cs="Arial"/>
          <w:sz w:val="24"/>
          <w:szCs w:val="24"/>
        </w:rPr>
      </w:pPr>
      <w:r w:rsidRPr="0018083E">
        <w:rPr>
          <w:rFonts w:ascii="Arial" w:hAnsi="Arial" w:cs="Arial"/>
          <w:sz w:val="24"/>
          <w:szCs w:val="24"/>
        </w:rPr>
        <w:t>К цоколю прикрутить дно (</w:t>
      </w:r>
      <w:r w:rsidR="000E1630">
        <w:rPr>
          <w:rFonts w:ascii="Arial" w:hAnsi="Arial" w:cs="Arial"/>
          <w:sz w:val="24"/>
          <w:szCs w:val="24"/>
        </w:rPr>
        <w:t>6</w:t>
      </w:r>
      <w:r w:rsidRPr="0018083E">
        <w:rPr>
          <w:rFonts w:ascii="Arial" w:hAnsi="Arial" w:cs="Arial"/>
          <w:sz w:val="24"/>
          <w:szCs w:val="24"/>
        </w:rPr>
        <w:t>) евровинтами (</w:t>
      </w:r>
      <w:r w:rsidR="000E1630">
        <w:rPr>
          <w:rFonts w:ascii="Arial" w:hAnsi="Arial" w:cs="Arial"/>
          <w:sz w:val="24"/>
          <w:szCs w:val="24"/>
        </w:rPr>
        <w:t>17</w:t>
      </w:r>
      <w:r w:rsidRPr="0018083E">
        <w:rPr>
          <w:rFonts w:ascii="Arial" w:hAnsi="Arial" w:cs="Arial"/>
          <w:sz w:val="24"/>
          <w:szCs w:val="24"/>
        </w:rPr>
        <w:t>).</w:t>
      </w:r>
      <w:r w:rsidR="007D7429" w:rsidRPr="0018083E">
        <w:rPr>
          <w:rFonts w:ascii="Arial" w:hAnsi="Arial" w:cs="Arial"/>
          <w:sz w:val="24"/>
          <w:szCs w:val="24"/>
        </w:rPr>
        <w:t xml:space="preserve"> </w:t>
      </w:r>
    </w:p>
    <w:p w:rsidR="00690F37" w:rsidRDefault="00DD5876" w:rsidP="00EE2367">
      <w:pPr>
        <w:pStyle w:val="a8"/>
        <w:numPr>
          <w:ilvl w:val="0"/>
          <w:numId w:val="21"/>
        </w:numPr>
        <w:ind w:left="426"/>
        <w:jc w:val="left"/>
        <w:rPr>
          <w:rFonts w:ascii="Arial" w:hAnsi="Arial" w:cs="Arial"/>
          <w:sz w:val="24"/>
          <w:szCs w:val="24"/>
        </w:rPr>
      </w:pPr>
      <w:r>
        <w:rPr>
          <w:rFonts w:ascii="Arial" w:hAnsi="Arial" w:cs="Arial"/>
          <w:sz w:val="24"/>
          <w:szCs w:val="24"/>
        </w:rPr>
        <w:t>Между стойками</w:t>
      </w:r>
      <w:r w:rsidR="00690F37" w:rsidRPr="0018083E">
        <w:rPr>
          <w:rFonts w:ascii="Arial" w:hAnsi="Arial" w:cs="Arial"/>
          <w:sz w:val="24"/>
          <w:szCs w:val="24"/>
        </w:rPr>
        <w:t xml:space="preserve"> (</w:t>
      </w:r>
      <w:r>
        <w:rPr>
          <w:rFonts w:ascii="Arial" w:hAnsi="Arial" w:cs="Arial"/>
          <w:sz w:val="24"/>
          <w:szCs w:val="24"/>
        </w:rPr>
        <w:t>2, 3</w:t>
      </w:r>
      <w:r w:rsidR="00690F37" w:rsidRPr="0018083E">
        <w:rPr>
          <w:rFonts w:ascii="Arial" w:hAnsi="Arial" w:cs="Arial"/>
          <w:sz w:val="24"/>
          <w:szCs w:val="24"/>
        </w:rPr>
        <w:t>) зафиксировать полки (</w:t>
      </w:r>
      <w:r>
        <w:rPr>
          <w:rFonts w:ascii="Arial" w:hAnsi="Arial" w:cs="Arial"/>
          <w:sz w:val="24"/>
          <w:szCs w:val="24"/>
        </w:rPr>
        <w:t>7</w:t>
      </w:r>
      <w:r w:rsidR="00690F37" w:rsidRPr="0018083E">
        <w:rPr>
          <w:rFonts w:ascii="Arial" w:hAnsi="Arial" w:cs="Arial"/>
          <w:sz w:val="24"/>
          <w:szCs w:val="24"/>
        </w:rPr>
        <w:t xml:space="preserve">) </w:t>
      </w:r>
      <w:r w:rsidR="00167810">
        <w:rPr>
          <w:rFonts w:ascii="Arial" w:hAnsi="Arial" w:cs="Arial"/>
          <w:sz w:val="24"/>
          <w:szCs w:val="24"/>
        </w:rPr>
        <w:t xml:space="preserve">и царгу (8) </w:t>
      </w:r>
      <w:r w:rsidR="00690F37" w:rsidRPr="0018083E">
        <w:rPr>
          <w:rFonts w:ascii="Arial" w:hAnsi="Arial" w:cs="Arial"/>
          <w:sz w:val="24"/>
          <w:szCs w:val="24"/>
        </w:rPr>
        <w:t>эксцентриковыми стяжками (</w:t>
      </w:r>
      <w:r>
        <w:rPr>
          <w:rFonts w:ascii="Arial" w:hAnsi="Arial" w:cs="Arial"/>
          <w:sz w:val="24"/>
          <w:szCs w:val="24"/>
        </w:rPr>
        <w:t>25</w:t>
      </w:r>
      <w:r w:rsidR="00690F37" w:rsidRPr="0018083E">
        <w:rPr>
          <w:rFonts w:ascii="Arial" w:hAnsi="Arial" w:cs="Arial"/>
          <w:sz w:val="24"/>
          <w:szCs w:val="24"/>
        </w:rPr>
        <w:t>) и шкантами (</w:t>
      </w:r>
      <w:r>
        <w:rPr>
          <w:rFonts w:ascii="Arial" w:hAnsi="Arial" w:cs="Arial"/>
          <w:sz w:val="24"/>
          <w:szCs w:val="24"/>
        </w:rPr>
        <w:t>27</w:t>
      </w:r>
      <w:r w:rsidR="00690F37" w:rsidRPr="0018083E">
        <w:rPr>
          <w:rFonts w:ascii="Arial" w:hAnsi="Arial" w:cs="Arial"/>
          <w:sz w:val="24"/>
          <w:szCs w:val="24"/>
        </w:rPr>
        <w:t>). Стянуть.</w:t>
      </w:r>
    </w:p>
    <w:p w:rsidR="00167810" w:rsidRPr="0018083E" w:rsidRDefault="00167810" w:rsidP="00EE2367">
      <w:pPr>
        <w:pStyle w:val="a8"/>
        <w:numPr>
          <w:ilvl w:val="0"/>
          <w:numId w:val="21"/>
        </w:numPr>
        <w:ind w:left="426"/>
        <w:jc w:val="left"/>
        <w:rPr>
          <w:rFonts w:ascii="Arial" w:hAnsi="Arial" w:cs="Arial"/>
          <w:sz w:val="24"/>
          <w:szCs w:val="24"/>
        </w:rPr>
      </w:pPr>
      <w:r>
        <w:rPr>
          <w:rFonts w:ascii="Arial" w:hAnsi="Arial" w:cs="Arial"/>
          <w:sz w:val="24"/>
          <w:szCs w:val="24"/>
        </w:rPr>
        <w:t>Стойки (2, 3) зафиксировать ко дну (6) эксцентриковыми стяжками (25) и шкантами (27). Стянуть.</w:t>
      </w:r>
    </w:p>
    <w:p w:rsidR="007D7429" w:rsidRPr="0018083E" w:rsidRDefault="00690F37" w:rsidP="00EE2367">
      <w:pPr>
        <w:pStyle w:val="a8"/>
        <w:numPr>
          <w:ilvl w:val="0"/>
          <w:numId w:val="21"/>
        </w:numPr>
        <w:ind w:left="426"/>
        <w:jc w:val="left"/>
        <w:rPr>
          <w:rFonts w:ascii="Arial" w:hAnsi="Arial" w:cs="Arial"/>
          <w:sz w:val="24"/>
          <w:szCs w:val="24"/>
        </w:rPr>
      </w:pPr>
      <w:r w:rsidRPr="0018083E">
        <w:rPr>
          <w:rFonts w:ascii="Arial" w:hAnsi="Arial" w:cs="Arial"/>
          <w:sz w:val="24"/>
          <w:szCs w:val="24"/>
        </w:rPr>
        <w:t>На стойках (</w:t>
      </w:r>
      <w:r w:rsidR="00DD5876">
        <w:rPr>
          <w:rFonts w:ascii="Arial" w:hAnsi="Arial" w:cs="Arial"/>
          <w:sz w:val="24"/>
          <w:szCs w:val="24"/>
        </w:rPr>
        <w:t>2, 3</w:t>
      </w:r>
      <w:r w:rsidRPr="0018083E">
        <w:rPr>
          <w:rFonts w:ascii="Arial" w:hAnsi="Arial" w:cs="Arial"/>
          <w:sz w:val="24"/>
          <w:szCs w:val="24"/>
        </w:rPr>
        <w:t>) зафиксировать топ (</w:t>
      </w:r>
      <w:r w:rsidR="00DD5876">
        <w:rPr>
          <w:rFonts w:ascii="Arial" w:hAnsi="Arial" w:cs="Arial"/>
          <w:sz w:val="24"/>
          <w:szCs w:val="24"/>
        </w:rPr>
        <w:t>5</w:t>
      </w:r>
      <w:r w:rsidRPr="0018083E">
        <w:rPr>
          <w:rFonts w:ascii="Arial" w:hAnsi="Arial" w:cs="Arial"/>
          <w:sz w:val="24"/>
          <w:szCs w:val="24"/>
        </w:rPr>
        <w:t>)</w:t>
      </w:r>
      <w:r w:rsidR="003E511B" w:rsidRPr="0018083E">
        <w:rPr>
          <w:rFonts w:ascii="Arial" w:hAnsi="Arial" w:cs="Arial"/>
          <w:sz w:val="24"/>
          <w:szCs w:val="24"/>
        </w:rPr>
        <w:t xml:space="preserve"> эксцентриковыми стяжками (</w:t>
      </w:r>
      <w:r w:rsidR="00DD5876">
        <w:rPr>
          <w:rFonts w:ascii="Arial" w:hAnsi="Arial" w:cs="Arial"/>
          <w:sz w:val="24"/>
          <w:szCs w:val="24"/>
        </w:rPr>
        <w:t>25</w:t>
      </w:r>
      <w:r w:rsidR="003E511B" w:rsidRPr="0018083E">
        <w:rPr>
          <w:rFonts w:ascii="Arial" w:hAnsi="Arial" w:cs="Arial"/>
          <w:sz w:val="24"/>
          <w:szCs w:val="24"/>
        </w:rPr>
        <w:t>) и шкантами (</w:t>
      </w:r>
      <w:r w:rsidR="00DD5876">
        <w:rPr>
          <w:rFonts w:ascii="Arial" w:hAnsi="Arial" w:cs="Arial"/>
          <w:sz w:val="24"/>
          <w:szCs w:val="24"/>
        </w:rPr>
        <w:t>27</w:t>
      </w:r>
      <w:r w:rsidR="003E511B" w:rsidRPr="0018083E">
        <w:rPr>
          <w:rFonts w:ascii="Arial" w:hAnsi="Arial" w:cs="Arial"/>
          <w:sz w:val="24"/>
          <w:szCs w:val="24"/>
        </w:rPr>
        <w:t>). Стянуть.</w:t>
      </w:r>
      <w:r w:rsidR="007D7429" w:rsidRPr="0018083E">
        <w:rPr>
          <w:rFonts w:ascii="Arial" w:hAnsi="Arial" w:cs="Arial"/>
          <w:noProof/>
          <w:sz w:val="24"/>
          <w:szCs w:val="24"/>
          <w:lang w:eastAsia="ru-RU"/>
        </w:rPr>
        <w:t xml:space="preserve"> </w:t>
      </w:r>
    </w:p>
    <w:p w:rsidR="003E511B" w:rsidRPr="0018083E" w:rsidRDefault="007D7429" w:rsidP="00EE2367">
      <w:pPr>
        <w:pStyle w:val="a8"/>
        <w:numPr>
          <w:ilvl w:val="0"/>
          <w:numId w:val="21"/>
        </w:numPr>
        <w:ind w:left="426"/>
        <w:jc w:val="left"/>
        <w:rPr>
          <w:rFonts w:ascii="Arial" w:hAnsi="Arial" w:cs="Arial"/>
          <w:sz w:val="24"/>
          <w:szCs w:val="24"/>
        </w:rPr>
      </w:pPr>
      <w:r w:rsidRPr="0018083E">
        <w:rPr>
          <w:rFonts w:ascii="Arial" w:hAnsi="Arial" w:cs="Arial"/>
          <w:sz w:val="24"/>
          <w:szCs w:val="24"/>
        </w:rPr>
        <w:t>Прикрутить штангу (</w:t>
      </w:r>
      <w:r w:rsidR="00DD5876">
        <w:rPr>
          <w:rFonts w:ascii="Arial" w:hAnsi="Arial" w:cs="Arial"/>
          <w:sz w:val="24"/>
          <w:szCs w:val="24"/>
        </w:rPr>
        <w:t>13</w:t>
      </w:r>
      <w:r w:rsidRPr="0018083E">
        <w:rPr>
          <w:rFonts w:ascii="Arial" w:hAnsi="Arial" w:cs="Arial"/>
          <w:sz w:val="24"/>
          <w:szCs w:val="24"/>
        </w:rPr>
        <w:t>) со штангодержателями (</w:t>
      </w:r>
      <w:r w:rsidR="00DD5876">
        <w:rPr>
          <w:rFonts w:ascii="Arial" w:hAnsi="Arial" w:cs="Arial"/>
          <w:sz w:val="24"/>
          <w:szCs w:val="24"/>
        </w:rPr>
        <w:t>26</w:t>
      </w:r>
      <w:r w:rsidRPr="0018083E">
        <w:rPr>
          <w:rFonts w:ascii="Arial" w:hAnsi="Arial" w:cs="Arial"/>
          <w:sz w:val="24"/>
          <w:szCs w:val="24"/>
        </w:rPr>
        <w:t>) саморезами (</w:t>
      </w:r>
      <w:r w:rsidR="00DD5876">
        <w:rPr>
          <w:rFonts w:ascii="Arial" w:hAnsi="Arial" w:cs="Arial"/>
          <w:sz w:val="24"/>
          <w:szCs w:val="24"/>
        </w:rPr>
        <w:t>24</w:t>
      </w:r>
      <w:r w:rsidRPr="0018083E">
        <w:rPr>
          <w:rFonts w:ascii="Arial" w:hAnsi="Arial" w:cs="Arial"/>
          <w:sz w:val="24"/>
          <w:szCs w:val="24"/>
        </w:rPr>
        <w:t>).</w:t>
      </w:r>
      <w:r w:rsidRPr="0018083E">
        <w:rPr>
          <w:noProof/>
          <w:sz w:val="24"/>
          <w:szCs w:val="24"/>
          <w:lang w:eastAsia="ru-RU"/>
        </w:rPr>
        <w:t xml:space="preserve"> </w:t>
      </w:r>
    </w:p>
    <w:p w:rsidR="007D7429" w:rsidRPr="0018083E" w:rsidRDefault="007D7429" w:rsidP="00EE2367">
      <w:pPr>
        <w:pStyle w:val="a8"/>
        <w:numPr>
          <w:ilvl w:val="0"/>
          <w:numId w:val="21"/>
        </w:numPr>
        <w:ind w:left="426"/>
        <w:jc w:val="left"/>
        <w:rPr>
          <w:rFonts w:ascii="Arial" w:hAnsi="Arial" w:cs="Arial"/>
          <w:sz w:val="24"/>
          <w:szCs w:val="24"/>
        </w:rPr>
      </w:pPr>
      <w:r w:rsidRPr="0018083E">
        <w:rPr>
          <w:rFonts w:ascii="Arial" w:hAnsi="Arial" w:cs="Arial"/>
          <w:sz w:val="24"/>
          <w:szCs w:val="24"/>
        </w:rPr>
        <w:t>Прибить задние стенки (</w:t>
      </w:r>
      <w:r w:rsidR="00DD5876">
        <w:rPr>
          <w:rFonts w:ascii="Arial" w:hAnsi="Arial" w:cs="Arial"/>
          <w:sz w:val="24"/>
          <w:szCs w:val="24"/>
        </w:rPr>
        <w:t>12</w:t>
      </w:r>
      <w:r w:rsidRPr="0018083E">
        <w:rPr>
          <w:rFonts w:ascii="Arial" w:hAnsi="Arial" w:cs="Arial"/>
          <w:sz w:val="24"/>
          <w:szCs w:val="24"/>
        </w:rPr>
        <w:t>) гвоздями (</w:t>
      </w:r>
      <w:r w:rsidR="00DD5876">
        <w:rPr>
          <w:rFonts w:ascii="Arial" w:hAnsi="Arial" w:cs="Arial"/>
          <w:sz w:val="24"/>
          <w:szCs w:val="24"/>
        </w:rPr>
        <w:t>16</w:t>
      </w:r>
      <w:r w:rsidRPr="0018083E">
        <w:rPr>
          <w:rFonts w:ascii="Arial" w:hAnsi="Arial" w:cs="Arial"/>
          <w:sz w:val="24"/>
          <w:szCs w:val="24"/>
        </w:rPr>
        <w:t>). Для соединения задних стенок использовать профиль (</w:t>
      </w:r>
      <w:r w:rsidR="00DD5876">
        <w:rPr>
          <w:rFonts w:ascii="Arial" w:hAnsi="Arial" w:cs="Arial"/>
          <w:sz w:val="24"/>
          <w:szCs w:val="24"/>
        </w:rPr>
        <w:t>14, 15</w:t>
      </w:r>
      <w:r w:rsidRPr="0018083E">
        <w:rPr>
          <w:rFonts w:ascii="Arial" w:hAnsi="Arial" w:cs="Arial"/>
          <w:sz w:val="24"/>
          <w:szCs w:val="24"/>
        </w:rPr>
        <w:t>).</w:t>
      </w:r>
    </w:p>
    <w:p w:rsidR="00AC704D" w:rsidRPr="0018083E" w:rsidRDefault="00AC704D" w:rsidP="00EE2367">
      <w:pPr>
        <w:pStyle w:val="a8"/>
        <w:numPr>
          <w:ilvl w:val="0"/>
          <w:numId w:val="21"/>
        </w:numPr>
        <w:ind w:left="426"/>
        <w:jc w:val="left"/>
        <w:rPr>
          <w:rFonts w:ascii="Arial" w:hAnsi="Arial" w:cs="Arial"/>
          <w:sz w:val="24"/>
          <w:szCs w:val="24"/>
        </w:rPr>
      </w:pPr>
      <w:r w:rsidRPr="0018083E">
        <w:rPr>
          <w:rFonts w:ascii="Arial" w:hAnsi="Arial" w:cs="Arial"/>
          <w:sz w:val="24"/>
          <w:szCs w:val="24"/>
        </w:rPr>
        <w:t xml:space="preserve">К дверям (1, </w:t>
      </w:r>
      <w:r w:rsidR="00DD5876">
        <w:rPr>
          <w:rFonts w:ascii="Arial" w:hAnsi="Arial" w:cs="Arial"/>
          <w:sz w:val="24"/>
          <w:szCs w:val="24"/>
        </w:rPr>
        <w:t>4</w:t>
      </w:r>
      <w:r w:rsidRPr="0018083E">
        <w:rPr>
          <w:rFonts w:ascii="Arial" w:hAnsi="Arial" w:cs="Arial"/>
          <w:sz w:val="24"/>
          <w:szCs w:val="24"/>
        </w:rPr>
        <w:t>) прикрутить чашки петель (2</w:t>
      </w:r>
      <w:r w:rsidR="00DD5876">
        <w:rPr>
          <w:rFonts w:ascii="Arial" w:hAnsi="Arial" w:cs="Arial"/>
          <w:sz w:val="24"/>
          <w:szCs w:val="24"/>
        </w:rPr>
        <w:t>1</w:t>
      </w:r>
      <w:r w:rsidRPr="0018083E">
        <w:rPr>
          <w:rFonts w:ascii="Arial" w:hAnsi="Arial" w:cs="Arial"/>
          <w:sz w:val="24"/>
          <w:szCs w:val="24"/>
        </w:rPr>
        <w:t>)</w:t>
      </w:r>
      <w:r w:rsidR="00DD5876">
        <w:rPr>
          <w:rFonts w:ascii="Arial" w:hAnsi="Arial" w:cs="Arial"/>
          <w:sz w:val="24"/>
          <w:szCs w:val="24"/>
        </w:rPr>
        <w:t xml:space="preserve"> саморезами (24</w:t>
      </w:r>
      <w:r w:rsidRPr="0018083E">
        <w:rPr>
          <w:rFonts w:ascii="Arial" w:hAnsi="Arial" w:cs="Arial"/>
          <w:sz w:val="24"/>
          <w:szCs w:val="24"/>
        </w:rPr>
        <w:t>).</w:t>
      </w:r>
    </w:p>
    <w:p w:rsidR="00DC587B" w:rsidRPr="0018083E" w:rsidRDefault="00DC587B" w:rsidP="00EE2367">
      <w:pPr>
        <w:pStyle w:val="a8"/>
        <w:numPr>
          <w:ilvl w:val="0"/>
          <w:numId w:val="21"/>
        </w:numPr>
        <w:ind w:left="426"/>
        <w:jc w:val="left"/>
        <w:rPr>
          <w:rFonts w:ascii="Arial" w:hAnsi="Arial" w:cs="Arial"/>
          <w:sz w:val="24"/>
          <w:szCs w:val="24"/>
        </w:rPr>
      </w:pPr>
      <w:r w:rsidRPr="0018083E">
        <w:rPr>
          <w:rFonts w:ascii="Arial" w:hAnsi="Arial" w:cs="Arial"/>
          <w:sz w:val="24"/>
          <w:szCs w:val="24"/>
        </w:rPr>
        <w:t xml:space="preserve">К дверям (1, </w:t>
      </w:r>
      <w:r w:rsidR="00DD5876">
        <w:rPr>
          <w:rFonts w:ascii="Arial" w:hAnsi="Arial" w:cs="Arial"/>
          <w:sz w:val="24"/>
          <w:szCs w:val="24"/>
        </w:rPr>
        <w:t>4) прикрутить ручки (23</w:t>
      </w:r>
      <w:r w:rsidRPr="0018083E">
        <w:rPr>
          <w:rFonts w:ascii="Arial" w:hAnsi="Arial" w:cs="Arial"/>
          <w:sz w:val="24"/>
          <w:szCs w:val="24"/>
        </w:rPr>
        <w:t>) саморезами (</w:t>
      </w:r>
      <w:r w:rsidR="00DD5876">
        <w:rPr>
          <w:rFonts w:ascii="Arial" w:hAnsi="Arial" w:cs="Arial"/>
          <w:sz w:val="24"/>
          <w:szCs w:val="24"/>
        </w:rPr>
        <w:t>24</w:t>
      </w:r>
      <w:r w:rsidRPr="0018083E">
        <w:rPr>
          <w:rFonts w:ascii="Arial" w:hAnsi="Arial" w:cs="Arial"/>
          <w:sz w:val="24"/>
          <w:szCs w:val="24"/>
        </w:rPr>
        <w:t>).</w:t>
      </w:r>
    </w:p>
    <w:p w:rsidR="00C20B1F" w:rsidRPr="0018083E" w:rsidRDefault="00C20B1F" w:rsidP="00EE2367">
      <w:pPr>
        <w:pStyle w:val="a8"/>
        <w:numPr>
          <w:ilvl w:val="0"/>
          <w:numId w:val="21"/>
        </w:numPr>
        <w:ind w:left="426"/>
        <w:jc w:val="left"/>
        <w:rPr>
          <w:rFonts w:ascii="Arial" w:hAnsi="Arial" w:cs="Arial"/>
          <w:sz w:val="24"/>
          <w:szCs w:val="24"/>
        </w:rPr>
      </w:pPr>
      <w:r w:rsidRPr="0018083E">
        <w:rPr>
          <w:rFonts w:ascii="Arial" w:hAnsi="Arial" w:cs="Arial"/>
          <w:sz w:val="24"/>
          <w:szCs w:val="24"/>
        </w:rPr>
        <w:t>Установить двери на шкаф. Отрегулировать.</w:t>
      </w:r>
    </w:p>
    <w:p w:rsidR="001E7BAD" w:rsidRPr="00DD5876" w:rsidRDefault="00C20B1F" w:rsidP="00DD5876">
      <w:pPr>
        <w:pStyle w:val="a8"/>
        <w:numPr>
          <w:ilvl w:val="0"/>
          <w:numId w:val="21"/>
        </w:numPr>
        <w:ind w:left="426"/>
        <w:jc w:val="left"/>
        <w:rPr>
          <w:rFonts w:ascii="Arial" w:hAnsi="Arial" w:cs="Arial"/>
          <w:sz w:val="24"/>
          <w:szCs w:val="24"/>
        </w:rPr>
      </w:pPr>
      <w:r w:rsidRPr="0018083E">
        <w:rPr>
          <w:rFonts w:ascii="Arial" w:hAnsi="Arial" w:cs="Arial"/>
          <w:sz w:val="24"/>
          <w:szCs w:val="24"/>
        </w:rPr>
        <w:t>Установить заглушки.</w:t>
      </w:r>
    </w:p>
    <w:p w:rsidR="00C20B1F" w:rsidRDefault="001E7BAD" w:rsidP="001E7BAD">
      <w:pPr>
        <w:pStyle w:val="a8"/>
        <w:ind w:left="142" w:firstLine="0"/>
        <w:jc w:val="left"/>
        <w:rPr>
          <w:rFonts w:ascii="Arial" w:hAnsi="Arial" w:cs="Arial"/>
          <w:sz w:val="20"/>
          <w:szCs w:val="20"/>
        </w:rPr>
      </w:pPr>
      <w:r w:rsidRPr="001E7BAD">
        <w:rPr>
          <w:noProof/>
          <w:lang w:eastAsia="ru-RU"/>
        </w:rPr>
        <w:lastRenderedPageBreak/>
        <w:t xml:space="preserve"> </w:t>
      </w:r>
      <w:r w:rsidR="00831801">
        <w:rPr>
          <w:noProof/>
          <w:lang w:eastAsia="ru-RU"/>
        </w:rPr>
        <w:drawing>
          <wp:inline distT="0" distB="0" distL="0" distR="0" wp14:anchorId="29735FC7" wp14:editId="080E5ABA">
            <wp:extent cx="1726484" cy="2886324"/>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7687" cy="2938489"/>
                    </a:xfrm>
                    <a:prstGeom prst="rect">
                      <a:avLst/>
                    </a:prstGeom>
                  </pic:spPr>
                </pic:pic>
              </a:graphicData>
            </a:graphic>
          </wp:inline>
        </w:drawing>
      </w:r>
      <w:r w:rsidR="00831801">
        <w:rPr>
          <w:noProof/>
          <w:lang w:eastAsia="ru-RU"/>
        </w:rPr>
        <w:drawing>
          <wp:inline distT="0" distB="0" distL="0" distR="0" wp14:anchorId="2FA138E4" wp14:editId="5FD50DDA">
            <wp:extent cx="2002006" cy="280359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 b="1484"/>
                    <a:stretch/>
                  </pic:blipFill>
                  <pic:spPr bwMode="auto">
                    <a:xfrm>
                      <a:off x="0" y="0"/>
                      <a:ext cx="2028417" cy="2840585"/>
                    </a:xfrm>
                    <a:prstGeom prst="rect">
                      <a:avLst/>
                    </a:prstGeom>
                    <a:ln>
                      <a:noFill/>
                    </a:ln>
                    <a:extLst>
                      <a:ext uri="{53640926-AAD7-44D8-BBD7-CCE9431645EC}">
                        <a14:shadowObscured xmlns:a14="http://schemas.microsoft.com/office/drawing/2010/main"/>
                      </a:ext>
                    </a:extLst>
                  </pic:spPr>
                </pic:pic>
              </a:graphicData>
            </a:graphic>
          </wp:inline>
        </w:drawing>
      </w:r>
    </w:p>
    <w:p w:rsidR="00DC587B" w:rsidRPr="00702C91" w:rsidRDefault="00C20B1F" w:rsidP="00702C91">
      <w:pPr>
        <w:pStyle w:val="a8"/>
        <w:ind w:left="142" w:firstLine="0"/>
        <w:jc w:val="left"/>
        <w:rPr>
          <w:noProof/>
          <w:lang w:eastAsia="ru-RU"/>
        </w:rPr>
      </w:pPr>
      <w:r w:rsidRPr="00C20B1F">
        <w:rPr>
          <w:noProof/>
          <w:lang w:eastAsia="ru-RU"/>
        </w:rPr>
        <w:t xml:space="preserve"> </w:t>
      </w:r>
      <w:r w:rsidR="001E7BAD" w:rsidRPr="001E7BAD">
        <w:rPr>
          <w:noProof/>
          <w:lang w:eastAsia="ru-RU"/>
        </w:rPr>
        <w:t xml:space="preserve"> </w:t>
      </w:r>
    </w:p>
    <w:p w:rsidR="00DC0A0D" w:rsidRPr="001F2FC6" w:rsidRDefault="00DC0A0D" w:rsidP="00DC0A0D">
      <w:pPr>
        <w:ind w:left="142" w:firstLine="0"/>
        <w:jc w:val="center"/>
        <w:rPr>
          <w:rFonts w:ascii="Arial" w:hAnsi="Arial" w:cs="Arial"/>
          <w:b/>
          <w:sz w:val="32"/>
          <w:szCs w:val="32"/>
        </w:rPr>
      </w:pPr>
      <w:r w:rsidRPr="001F2FC6">
        <w:rPr>
          <w:rFonts w:ascii="Arial" w:hAnsi="Arial" w:cs="Arial"/>
          <w:b/>
          <w:sz w:val="32"/>
          <w:szCs w:val="32"/>
        </w:rPr>
        <w:t>ВАЖНО!!!!  Во избежание опрокидывания шкафа, зафиксируйте е</w:t>
      </w:r>
      <w:r w:rsidR="002429D7">
        <w:rPr>
          <w:rFonts w:ascii="Arial" w:hAnsi="Arial" w:cs="Arial"/>
          <w:b/>
          <w:sz w:val="32"/>
          <w:szCs w:val="32"/>
        </w:rPr>
        <w:t>го, при помощи угловых стяжек (28</w:t>
      </w:r>
      <w:bookmarkStart w:id="0" w:name="_GoBack"/>
      <w:bookmarkEnd w:id="0"/>
      <w:r w:rsidRPr="001F2FC6">
        <w:rPr>
          <w:rFonts w:ascii="Arial" w:hAnsi="Arial" w:cs="Arial"/>
          <w:b/>
          <w:sz w:val="32"/>
          <w:szCs w:val="32"/>
        </w:rPr>
        <w:t>), к стене на месте эксплуатации!!!</w:t>
      </w:r>
    </w:p>
    <w:p w:rsidR="00DC0A0D" w:rsidRDefault="00DC0A0D" w:rsidP="00C20B1F">
      <w:pPr>
        <w:pStyle w:val="a8"/>
        <w:ind w:left="142" w:firstLine="0"/>
        <w:jc w:val="left"/>
        <w:rPr>
          <w:rFonts w:ascii="Arial" w:hAnsi="Arial" w:cs="Arial"/>
          <w:sz w:val="20"/>
          <w:szCs w:val="20"/>
        </w:rPr>
      </w:pPr>
    </w:p>
    <w:p w:rsidR="00DC0A0D" w:rsidRDefault="00831801" w:rsidP="00702C91">
      <w:pPr>
        <w:pStyle w:val="a8"/>
        <w:ind w:left="2127" w:firstLine="0"/>
        <w:jc w:val="left"/>
        <w:rPr>
          <w:rFonts w:ascii="Arial" w:hAnsi="Arial" w:cs="Arial"/>
          <w:sz w:val="20"/>
          <w:szCs w:val="20"/>
        </w:rPr>
      </w:pPr>
      <w:r>
        <w:rPr>
          <w:noProof/>
          <w:lang w:eastAsia="ru-RU"/>
        </w:rPr>
        <w:drawing>
          <wp:inline distT="0" distB="0" distL="0" distR="0" wp14:anchorId="45024C81" wp14:editId="7347C589">
            <wp:extent cx="1455089" cy="2798693"/>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3962" cy="2854227"/>
                    </a:xfrm>
                    <a:prstGeom prst="rect">
                      <a:avLst/>
                    </a:prstGeom>
                  </pic:spPr>
                </pic:pic>
              </a:graphicData>
            </a:graphic>
          </wp:inline>
        </w:drawing>
      </w:r>
    </w:p>
    <w:p w:rsidR="00702C91" w:rsidRPr="00EE2367" w:rsidRDefault="00702C91" w:rsidP="00702C91">
      <w:pPr>
        <w:pStyle w:val="a8"/>
        <w:ind w:left="2127" w:firstLine="0"/>
        <w:jc w:val="left"/>
        <w:rPr>
          <w:rFonts w:ascii="Arial" w:hAnsi="Arial" w:cs="Arial"/>
          <w:sz w:val="20"/>
          <w:szCs w:val="20"/>
        </w:rPr>
      </w:pPr>
    </w:p>
    <w:p w:rsidR="007D2D92" w:rsidRPr="003E511B" w:rsidRDefault="007D2D92" w:rsidP="00702C91">
      <w:pPr>
        <w:ind w:left="2127" w:firstLine="0"/>
        <w:jc w:val="left"/>
        <w:rPr>
          <w:rFonts w:ascii="Arial" w:hAnsi="Arial" w:cs="Arial"/>
          <w:sz w:val="20"/>
          <w:szCs w:val="20"/>
        </w:rPr>
      </w:pPr>
    </w:p>
    <w:sectPr w:rsidR="007D2D92" w:rsidRPr="003E511B" w:rsidSect="003A1125">
      <w:pgSz w:w="16838" w:h="11906" w:orient="landscape"/>
      <w:pgMar w:top="426" w:right="395" w:bottom="284" w:left="567"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9A0D9E"/>
    <w:lvl w:ilvl="0">
      <w:numFmt w:val="bullet"/>
      <w:lvlText w:val="*"/>
      <w:lvlJc w:val="left"/>
    </w:lvl>
  </w:abstractNum>
  <w:abstractNum w:abstractNumId="1">
    <w:nsid w:val="04235414"/>
    <w:multiLevelType w:val="hybridMultilevel"/>
    <w:tmpl w:val="DB90A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B2CF4"/>
    <w:multiLevelType w:val="multilevel"/>
    <w:tmpl w:val="6D5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00FED"/>
    <w:multiLevelType w:val="hybridMultilevel"/>
    <w:tmpl w:val="25D0053E"/>
    <w:lvl w:ilvl="0" w:tplc="5DBEBB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C34651"/>
    <w:multiLevelType w:val="hybridMultilevel"/>
    <w:tmpl w:val="4224C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8009F"/>
    <w:multiLevelType w:val="hybridMultilevel"/>
    <w:tmpl w:val="F4D66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4B4CB1"/>
    <w:multiLevelType w:val="hybridMultilevel"/>
    <w:tmpl w:val="A5460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F41D7"/>
    <w:multiLevelType w:val="hybridMultilevel"/>
    <w:tmpl w:val="2DD47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F6BAA"/>
    <w:multiLevelType w:val="hybridMultilevel"/>
    <w:tmpl w:val="FA08D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2D464F"/>
    <w:multiLevelType w:val="hybridMultilevel"/>
    <w:tmpl w:val="0ADCFC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3A625C9"/>
    <w:multiLevelType w:val="hybridMultilevel"/>
    <w:tmpl w:val="C89CA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44459B"/>
    <w:multiLevelType w:val="hybridMultilevel"/>
    <w:tmpl w:val="EFC01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4365ED"/>
    <w:multiLevelType w:val="hybridMultilevel"/>
    <w:tmpl w:val="DDCEB2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45515"/>
    <w:multiLevelType w:val="hybridMultilevel"/>
    <w:tmpl w:val="D7C64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A61889"/>
    <w:multiLevelType w:val="hybridMultilevel"/>
    <w:tmpl w:val="2BCCA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AE5490"/>
    <w:multiLevelType w:val="hybridMultilevel"/>
    <w:tmpl w:val="E2F6AD9A"/>
    <w:lvl w:ilvl="0" w:tplc="C6EE4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11D1589"/>
    <w:multiLevelType w:val="hybridMultilevel"/>
    <w:tmpl w:val="87CE90EC"/>
    <w:lvl w:ilvl="0" w:tplc="04190011">
      <w:start w:val="1"/>
      <w:numFmt w:val="decimal"/>
      <w:lvlText w:val="%1)"/>
      <w:lvlJc w:val="left"/>
      <w:pPr>
        <w:ind w:left="360" w:hanging="360"/>
      </w:pPr>
      <w:rPr>
        <w:rFonts w:cs="Times New Roman"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1E573D7"/>
    <w:multiLevelType w:val="hybridMultilevel"/>
    <w:tmpl w:val="CB0AF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40014F"/>
    <w:multiLevelType w:val="hybridMultilevel"/>
    <w:tmpl w:val="29C0178A"/>
    <w:lvl w:ilvl="0" w:tplc="8B3E3EA2">
      <w:start w:val="1"/>
      <w:numFmt w:val="decimal"/>
      <w:lvlText w:val="%1)"/>
      <w:lvlJc w:val="left"/>
      <w:pPr>
        <w:ind w:left="405" w:hanging="360"/>
      </w:pPr>
      <w:rPr>
        <w:rFonts w:cs="Gautami" w:hint="default"/>
        <w:sz w:val="1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58DC4B63"/>
    <w:multiLevelType w:val="hybridMultilevel"/>
    <w:tmpl w:val="624A36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35B14"/>
    <w:multiLevelType w:val="hybridMultilevel"/>
    <w:tmpl w:val="07AEE18E"/>
    <w:lvl w:ilvl="0" w:tplc="BA20DB60">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0A35D6"/>
    <w:multiLevelType w:val="hybridMultilevel"/>
    <w:tmpl w:val="1B724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0"/>
    <w:lvlOverride w:ilvl="0">
      <w:lvl w:ilvl="0">
        <w:start w:val="65535"/>
        <w:numFmt w:val="bullet"/>
        <w:lvlText w:val="-"/>
        <w:legacy w:legacy="1" w:legacySpace="0" w:legacyIndent="178"/>
        <w:lvlJc w:val="left"/>
        <w:rPr>
          <w:rFonts w:ascii="Arial" w:hAnsi="Arial" w:cs="Arial" w:hint="default"/>
        </w:rPr>
      </w:lvl>
    </w:lvlOverride>
  </w:num>
  <w:num w:numId="5">
    <w:abstractNumId w:val="1"/>
  </w:num>
  <w:num w:numId="6">
    <w:abstractNumId w:val="7"/>
  </w:num>
  <w:num w:numId="7">
    <w:abstractNumId w:val="13"/>
  </w:num>
  <w:num w:numId="8">
    <w:abstractNumId w:val="11"/>
  </w:num>
  <w:num w:numId="9">
    <w:abstractNumId w:val="19"/>
  </w:num>
  <w:num w:numId="10">
    <w:abstractNumId w:val="15"/>
  </w:num>
  <w:num w:numId="11">
    <w:abstractNumId w:val="4"/>
  </w:num>
  <w:num w:numId="12">
    <w:abstractNumId w:val="14"/>
  </w:num>
  <w:num w:numId="13">
    <w:abstractNumId w:val="17"/>
  </w:num>
  <w:num w:numId="14">
    <w:abstractNumId w:val="12"/>
  </w:num>
  <w:num w:numId="15">
    <w:abstractNumId w:val="8"/>
  </w:num>
  <w:num w:numId="16">
    <w:abstractNumId w:val="18"/>
  </w:num>
  <w:num w:numId="17">
    <w:abstractNumId w:val="16"/>
  </w:num>
  <w:num w:numId="18">
    <w:abstractNumId w:val="20"/>
  </w:num>
  <w:num w:numId="19">
    <w:abstractNumId w:val="21"/>
  </w:num>
  <w:num w:numId="20">
    <w:abstractNumId w:val="10"/>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5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4E"/>
    <w:rsid w:val="00001DE3"/>
    <w:rsid w:val="00002C0B"/>
    <w:rsid w:val="00002C5A"/>
    <w:rsid w:val="00004B51"/>
    <w:rsid w:val="000273D2"/>
    <w:rsid w:val="00040C9B"/>
    <w:rsid w:val="000504A6"/>
    <w:rsid w:val="00051BB9"/>
    <w:rsid w:val="00053187"/>
    <w:rsid w:val="000603C5"/>
    <w:rsid w:val="00060D14"/>
    <w:rsid w:val="00061C09"/>
    <w:rsid w:val="000639AA"/>
    <w:rsid w:val="00065A3B"/>
    <w:rsid w:val="000728D0"/>
    <w:rsid w:val="000744AE"/>
    <w:rsid w:val="00075317"/>
    <w:rsid w:val="00083507"/>
    <w:rsid w:val="00085F92"/>
    <w:rsid w:val="00086D1E"/>
    <w:rsid w:val="000902F5"/>
    <w:rsid w:val="0009579A"/>
    <w:rsid w:val="00097D17"/>
    <w:rsid w:val="000A0416"/>
    <w:rsid w:val="000A2469"/>
    <w:rsid w:val="000A56FD"/>
    <w:rsid w:val="000A6FCC"/>
    <w:rsid w:val="000B226B"/>
    <w:rsid w:val="000C38F2"/>
    <w:rsid w:val="000C57C3"/>
    <w:rsid w:val="000C6A6C"/>
    <w:rsid w:val="000D37C3"/>
    <w:rsid w:val="000D5BDB"/>
    <w:rsid w:val="000E1630"/>
    <w:rsid w:val="000E2985"/>
    <w:rsid w:val="000E4EF4"/>
    <w:rsid w:val="000F1684"/>
    <w:rsid w:val="000F5E95"/>
    <w:rsid w:val="00112ED7"/>
    <w:rsid w:val="00114BFC"/>
    <w:rsid w:val="00116551"/>
    <w:rsid w:val="0011665C"/>
    <w:rsid w:val="0012080C"/>
    <w:rsid w:val="00130FF7"/>
    <w:rsid w:val="00131A22"/>
    <w:rsid w:val="0013483F"/>
    <w:rsid w:val="00135C8B"/>
    <w:rsid w:val="00141CFE"/>
    <w:rsid w:val="00144659"/>
    <w:rsid w:val="001618E6"/>
    <w:rsid w:val="00167810"/>
    <w:rsid w:val="0017637A"/>
    <w:rsid w:val="00177BD5"/>
    <w:rsid w:val="0018083E"/>
    <w:rsid w:val="00180C7A"/>
    <w:rsid w:val="00183C77"/>
    <w:rsid w:val="00185335"/>
    <w:rsid w:val="00191777"/>
    <w:rsid w:val="00192972"/>
    <w:rsid w:val="00193556"/>
    <w:rsid w:val="0019583C"/>
    <w:rsid w:val="001A4B6F"/>
    <w:rsid w:val="001A7417"/>
    <w:rsid w:val="001B10F5"/>
    <w:rsid w:val="001B3C84"/>
    <w:rsid w:val="001B6BF0"/>
    <w:rsid w:val="001C4D43"/>
    <w:rsid w:val="001C5E81"/>
    <w:rsid w:val="001D5EB5"/>
    <w:rsid w:val="001E4E97"/>
    <w:rsid w:val="001E65DF"/>
    <w:rsid w:val="001E7BAD"/>
    <w:rsid w:val="001F1B1D"/>
    <w:rsid w:val="001F2FC6"/>
    <w:rsid w:val="001F560C"/>
    <w:rsid w:val="00203CB8"/>
    <w:rsid w:val="0021156A"/>
    <w:rsid w:val="00215A86"/>
    <w:rsid w:val="00216FFF"/>
    <w:rsid w:val="0022142E"/>
    <w:rsid w:val="002429D7"/>
    <w:rsid w:val="00244300"/>
    <w:rsid w:val="00246192"/>
    <w:rsid w:val="00251B0B"/>
    <w:rsid w:val="00253324"/>
    <w:rsid w:val="002554F0"/>
    <w:rsid w:val="00262907"/>
    <w:rsid w:val="0026505F"/>
    <w:rsid w:val="0026512E"/>
    <w:rsid w:val="0026651D"/>
    <w:rsid w:val="00267988"/>
    <w:rsid w:val="002705D6"/>
    <w:rsid w:val="0027768D"/>
    <w:rsid w:val="00282E7A"/>
    <w:rsid w:val="002840FB"/>
    <w:rsid w:val="00290EBB"/>
    <w:rsid w:val="00291017"/>
    <w:rsid w:val="00293E3C"/>
    <w:rsid w:val="0029609B"/>
    <w:rsid w:val="002A1E13"/>
    <w:rsid w:val="002A5581"/>
    <w:rsid w:val="002B3A6B"/>
    <w:rsid w:val="002C2B05"/>
    <w:rsid w:val="002C463F"/>
    <w:rsid w:val="002D0587"/>
    <w:rsid w:val="002D09F3"/>
    <w:rsid w:val="002D1C64"/>
    <w:rsid w:val="002D53C4"/>
    <w:rsid w:val="002E0D81"/>
    <w:rsid w:val="002E2202"/>
    <w:rsid w:val="002F5878"/>
    <w:rsid w:val="00302682"/>
    <w:rsid w:val="0030767D"/>
    <w:rsid w:val="003237B5"/>
    <w:rsid w:val="003311AE"/>
    <w:rsid w:val="00332BBD"/>
    <w:rsid w:val="0033581B"/>
    <w:rsid w:val="00340E97"/>
    <w:rsid w:val="00343613"/>
    <w:rsid w:val="00353F98"/>
    <w:rsid w:val="00355276"/>
    <w:rsid w:val="00357D2B"/>
    <w:rsid w:val="00364CBC"/>
    <w:rsid w:val="00367C22"/>
    <w:rsid w:val="00373507"/>
    <w:rsid w:val="00380FCC"/>
    <w:rsid w:val="00384111"/>
    <w:rsid w:val="0039081D"/>
    <w:rsid w:val="00392ECE"/>
    <w:rsid w:val="00393B75"/>
    <w:rsid w:val="003952F9"/>
    <w:rsid w:val="00397111"/>
    <w:rsid w:val="003A1125"/>
    <w:rsid w:val="003A19D7"/>
    <w:rsid w:val="003A4CA3"/>
    <w:rsid w:val="003A54DA"/>
    <w:rsid w:val="003B0BBA"/>
    <w:rsid w:val="003B7288"/>
    <w:rsid w:val="003B77D6"/>
    <w:rsid w:val="003C280C"/>
    <w:rsid w:val="003C4DF9"/>
    <w:rsid w:val="003D49B8"/>
    <w:rsid w:val="003E511B"/>
    <w:rsid w:val="003E78A5"/>
    <w:rsid w:val="003F1A2C"/>
    <w:rsid w:val="004008E7"/>
    <w:rsid w:val="00401E99"/>
    <w:rsid w:val="00406202"/>
    <w:rsid w:val="00411EEA"/>
    <w:rsid w:val="00413F8D"/>
    <w:rsid w:val="0042041C"/>
    <w:rsid w:val="00422E48"/>
    <w:rsid w:val="00423BEF"/>
    <w:rsid w:val="00424E95"/>
    <w:rsid w:val="00436B0A"/>
    <w:rsid w:val="00440F01"/>
    <w:rsid w:val="00441035"/>
    <w:rsid w:val="004430C4"/>
    <w:rsid w:val="00444204"/>
    <w:rsid w:val="0044444C"/>
    <w:rsid w:val="004449B0"/>
    <w:rsid w:val="00447774"/>
    <w:rsid w:val="00455727"/>
    <w:rsid w:val="004565D8"/>
    <w:rsid w:val="0045719C"/>
    <w:rsid w:val="0046487D"/>
    <w:rsid w:val="0046698F"/>
    <w:rsid w:val="0047100C"/>
    <w:rsid w:val="00473122"/>
    <w:rsid w:val="004774BE"/>
    <w:rsid w:val="00485D88"/>
    <w:rsid w:val="00496A61"/>
    <w:rsid w:val="004A118D"/>
    <w:rsid w:val="004B1AB1"/>
    <w:rsid w:val="004B3040"/>
    <w:rsid w:val="004B4C49"/>
    <w:rsid w:val="004C353C"/>
    <w:rsid w:val="004C4F37"/>
    <w:rsid w:val="004C7439"/>
    <w:rsid w:val="004D4A57"/>
    <w:rsid w:val="004D5670"/>
    <w:rsid w:val="004E1554"/>
    <w:rsid w:val="004E1569"/>
    <w:rsid w:val="004E498D"/>
    <w:rsid w:val="004E5D45"/>
    <w:rsid w:val="004E6EA7"/>
    <w:rsid w:val="004F0140"/>
    <w:rsid w:val="004F600D"/>
    <w:rsid w:val="00500FFB"/>
    <w:rsid w:val="0050252D"/>
    <w:rsid w:val="00512BE5"/>
    <w:rsid w:val="00522232"/>
    <w:rsid w:val="0052240D"/>
    <w:rsid w:val="00530C47"/>
    <w:rsid w:val="00544FB9"/>
    <w:rsid w:val="005513A3"/>
    <w:rsid w:val="00552CA6"/>
    <w:rsid w:val="00554373"/>
    <w:rsid w:val="005565CB"/>
    <w:rsid w:val="0056785D"/>
    <w:rsid w:val="00567EDB"/>
    <w:rsid w:val="005742FA"/>
    <w:rsid w:val="005A06AF"/>
    <w:rsid w:val="005A0AF1"/>
    <w:rsid w:val="005B53AC"/>
    <w:rsid w:val="005B655D"/>
    <w:rsid w:val="005C2405"/>
    <w:rsid w:val="005C353C"/>
    <w:rsid w:val="005C3928"/>
    <w:rsid w:val="005C5745"/>
    <w:rsid w:val="005C76FA"/>
    <w:rsid w:val="005D0B2C"/>
    <w:rsid w:val="005D76A1"/>
    <w:rsid w:val="005E3205"/>
    <w:rsid w:val="005E4DC1"/>
    <w:rsid w:val="005E55DC"/>
    <w:rsid w:val="005F133B"/>
    <w:rsid w:val="005F1492"/>
    <w:rsid w:val="005F56E6"/>
    <w:rsid w:val="006000C0"/>
    <w:rsid w:val="0060109E"/>
    <w:rsid w:val="00604D18"/>
    <w:rsid w:val="006052E0"/>
    <w:rsid w:val="00610DF3"/>
    <w:rsid w:val="0061640A"/>
    <w:rsid w:val="006179CF"/>
    <w:rsid w:val="00617CF0"/>
    <w:rsid w:val="00621E8C"/>
    <w:rsid w:val="006350F5"/>
    <w:rsid w:val="00635D76"/>
    <w:rsid w:val="006376A1"/>
    <w:rsid w:val="00640182"/>
    <w:rsid w:val="006501D3"/>
    <w:rsid w:val="00650AEA"/>
    <w:rsid w:val="0067290E"/>
    <w:rsid w:val="00673023"/>
    <w:rsid w:val="00673265"/>
    <w:rsid w:val="0068404C"/>
    <w:rsid w:val="00684FA8"/>
    <w:rsid w:val="0069018C"/>
    <w:rsid w:val="00690975"/>
    <w:rsid w:val="00690A46"/>
    <w:rsid w:val="00690F37"/>
    <w:rsid w:val="006A00EF"/>
    <w:rsid w:val="006A28A7"/>
    <w:rsid w:val="006A3009"/>
    <w:rsid w:val="006A40D5"/>
    <w:rsid w:val="006A5B60"/>
    <w:rsid w:val="006A694B"/>
    <w:rsid w:val="006B4481"/>
    <w:rsid w:val="006C3EF5"/>
    <w:rsid w:val="006C3EF7"/>
    <w:rsid w:val="006D4441"/>
    <w:rsid w:val="006E78F7"/>
    <w:rsid w:val="006F635D"/>
    <w:rsid w:val="00702527"/>
    <w:rsid w:val="00702C91"/>
    <w:rsid w:val="007042F3"/>
    <w:rsid w:val="00712E80"/>
    <w:rsid w:val="00716A5B"/>
    <w:rsid w:val="00724287"/>
    <w:rsid w:val="0072510E"/>
    <w:rsid w:val="007254E7"/>
    <w:rsid w:val="00731DC2"/>
    <w:rsid w:val="007369D9"/>
    <w:rsid w:val="00737CED"/>
    <w:rsid w:val="00744D42"/>
    <w:rsid w:val="00753828"/>
    <w:rsid w:val="0076189D"/>
    <w:rsid w:val="007640D4"/>
    <w:rsid w:val="00764E17"/>
    <w:rsid w:val="00765882"/>
    <w:rsid w:val="00770FD9"/>
    <w:rsid w:val="00777D80"/>
    <w:rsid w:val="00791B4E"/>
    <w:rsid w:val="00797691"/>
    <w:rsid w:val="007A6A86"/>
    <w:rsid w:val="007A798E"/>
    <w:rsid w:val="007B114D"/>
    <w:rsid w:val="007B1C9D"/>
    <w:rsid w:val="007B3587"/>
    <w:rsid w:val="007C0242"/>
    <w:rsid w:val="007C04ED"/>
    <w:rsid w:val="007C0F74"/>
    <w:rsid w:val="007D0A0C"/>
    <w:rsid w:val="007D2D92"/>
    <w:rsid w:val="007D2ED2"/>
    <w:rsid w:val="007D689B"/>
    <w:rsid w:val="007D72CE"/>
    <w:rsid w:val="007D7429"/>
    <w:rsid w:val="007E18E4"/>
    <w:rsid w:val="007E2025"/>
    <w:rsid w:val="007F0032"/>
    <w:rsid w:val="007F2CAE"/>
    <w:rsid w:val="008013DF"/>
    <w:rsid w:val="008030CE"/>
    <w:rsid w:val="00804B81"/>
    <w:rsid w:val="00820970"/>
    <w:rsid w:val="00823224"/>
    <w:rsid w:val="00824950"/>
    <w:rsid w:val="0082631A"/>
    <w:rsid w:val="00831801"/>
    <w:rsid w:val="00833AEF"/>
    <w:rsid w:val="008351E0"/>
    <w:rsid w:val="00840AE9"/>
    <w:rsid w:val="00851844"/>
    <w:rsid w:val="00851DF0"/>
    <w:rsid w:val="0086014A"/>
    <w:rsid w:val="00862273"/>
    <w:rsid w:val="00863E0A"/>
    <w:rsid w:val="00866FBF"/>
    <w:rsid w:val="0087171E"/>
    <w:rsid w:val="00880F83"/>
    <w:rsid w:val="00883240"/>
    <w:rsid w:val="00885468"/>
    <w:rsid w:val="00891F04"/>
    <w:rsid w:val="00897BA2"/>
    <w:rsid w:val="00897CB6"/>
    <w:rsid w:val="008A01CA"/>
    <w:rsid w:val="008A14CB"/>
    <w:rsid w:val="008A2205"/>
    <w:rsid w:val="008A7EF3"/>
    <w:rsid w:val="008B4435"/>
    <w:rsid w:val="008B74F5"/>
    <w:rsid w:val="008C03B2"/>
    <w:rsid w:val="008C23FF"/>
    <w:rsid w:val="008C3B07"/>
    <w:rsid w:val="008C56AA"/>
    <w:rsid w:val="008D0BAC"/>
    <w:rsid w:val="008D21F8"/>
    <w:rsid w:val="008D2E89"/>
    <w:rsid w:val="008D37A9"/>
    <w:rsid w:val="008D7175"/>
    <w:rsid w:val="008E338B"/>
    <w:rsid w:val="008E55F5"/>
    <w:rsid w:val="008E66EA"/>
    <w:rsid w:val="008F0BEE"/>
    <w:rsid w:val="008F402A"/>
    <w:rsid w:val="008F661C"/>
    <w:rsid w:val="00903F87"/>
    <w:rsid w:val="00904952"/>
    <w:rsid w:val="009056B6"/>
    <w:rsid w:val="009112D7"/>
    <w:rsid w:val="00911538"/>
    <w:rsid w:val="009124B0"/>
    <w:rsid w:val="009172DB"/>
    <w:rsid w:val="00923B75"/>
    <w:rsid w:val="00927A75"/>
    <w:rsid w:val="0093798B"/>
    <w:rsid w:val="00946273"/>
    <w:rsid w:val="009475DD"/>
    <w:rsid w:val="009551F6"/>
    <w:rsid w:val="00966156"/>
    <w:rsid w:val="00967D60"/>
    <w:rsid w:val="00971174"/>
    <w:rsid w:val="009753A9"/>
    <w:rsid w:val="00981F07"/>
    <w:rsid w:val="00983ED6"/>
    <w:rsid w:val="00995E06"/>
    <w:rsid w:val="00995FAD"/>
    <w:rsid w:val="0099688F"/>
    <w:rsid w:val="009970E6"/>
    <w:rsid w:val="00997DD3"/>
    <w:rsid w:val="009A6194"/>
    <w:rsid w:val="009A619C"/>
    <w:rsid w:val="009A6DC8"/>
    <w:rsid w:val="009A7EF4"/>
    <w:rsid w:val="009B2C02"/>
    <w:rsid w:val="009C0493"/>
    <w:rsid w:val="009C59CC"/>
    <w:rsid w:val="009C7EB9"/>
    <w:rsid w:val="009D18F9"/>
    <w:rsid w:val="009D261A"/>
    <w:rsid w:val="009D79EE"/>
    <w:rsid w:val="009E1F47"/>
    <w:rsid w:val="009F109B"/>
    <w:rsid w:val="009F67BE"/>
    <w:rsid w:val="00A036CE"/>
    <w:rsid w:val="00A27C27"/>
    <w:rsid w:val="00A3633E"/>
    <w:rsid w:val="00A368C9"/>
    <w:rsid w:val="00A36D2D"/>
    <w:rsid w:val="00A41329"/>
    <w:rsid w:val="00A444B4"/>
    <w:rsid w:val="00A461E1"/>
    <w:rsid w:val="00A54540"/>
    <w:rsid w:val="00A611EB"/>
    <w:rsid w:val="00A63A40"/>
    <w:rsid w:val="00A67D2B"/>
    <w:rsid w:val="00A765E6"/>
    <w:rsid w:val="00A84C0A"/>
    <w:rsid w:val="00A85255"/>
    <w:rsid w:val="00A93094"/>
    <w:rsid w:val="00A94485"/>
    <w:rsid w:val="00A96D8C"/>
    <w:rsid w:val="00A97E25"/>
    <w:rsid w:val="00AA0618"/>
    <w:rsid w:val="00AA0628"/>
    <w:rsid w:val="00AA24AC"/>
    <w:rsid w:val="00AA5E1E"/>
    <w:rsid w:val="00AB302A"/>
    <w:rsid w:val="00AC09E0"/>
    <w:rsid w:val="00AC284F"/>
    <w:rsid w:val="00AC5B11"/>
    <w:rsid w:val="00AC704D"/>
    <w:rsid w:val="00AD179C"/>
    <w:rsid w:val="00AD3042"/>
    <w:rsid w:val="00AD66D7"/>
    <w:rsid w:val="00AD74AC"/>
    <w:rsid w:val="00AE1B21"/>
    <w:rsid w:val="00AE55B5"/>
    <w:rsid w:val="00AE5B60"/>
    <w:rsid w:val="00AE65CA"/>
    <w:rsid w:val="00AF6130"/>
    <w:rsid w:val="00B03FA4"/>
    <w:rsid w:val="00B21156"/>
    <w:rsid w:val="00B224A9"/>
    <w:rsid w:val="00B25E84"/>
    <w:rsid w:val="00B42C5C"/>
    <w:rsid w:val="00B46016"/>
    <w:rsid w:val="00B468EB"/>
    <w:rsid w:val="00B56DA0"/>
    <w:rsid w:val="00B663D4"/>
    <w:rsid w:val="00B70859"/>
    <w:rsid w:val="00B70C3C"/>
    <w:rsid w:val="00B772FF"/>
    <w:rsid w:val="00B8026A"/>
    <w:rsid w:val="00B81EFB"/>
    <w:rsid w:val="00B861A9"/>
    <w:rsid w:val="00B90744"/>
    <w:rsid w:val="00B91E56"/>
    <w:rsid w:val="00B94BC3"/>
    <w:rsid w:val="00B95E95"/>
    <w:rsid w:val="00BA230E"/>
    <w:rsid w:val="00BB1C64"/>
    <w:rsid w:val="00BB302A"/>
    <w:rsid w:val="00BB4843"/>
    <w:rsid w:val="00BC0702"/>
    <w:rsid w:val="00BC7928"/>
    <w:rsid w:val="00BD0092"/>
    <w:rsid w:val="00BD15C3"/>
    <w:rsid w:val="00BD1ADB"/>
    <w:rsid w:val="00BD44CA"/>
    <w:rsid w:val="00BE27EB"/>
    <w:rsid w:val="00BE66A7"/>
    <w:rsid w:val="00BF1B4B"/>
    <w:rsid w:val="00BF4551"/>
    <w:rsid w:val="00BF47F8"/>
    <w:rsid w:val="00BF60C6"/>
    <w:rsid w:val="00BF7B12"/>
    <w:rsid w:val="00C00DB0"/>
    <w:rsid w:val="00C01F95"/>
    <w:rsid w:val="00C10CBC"/>
    <w:rsid w:val="00C126B0"/>
    <w:rsid w:val="00C20B1F"/>
    <w:rsid w:val="00C21B8A"/>
    <w:rsid w:val="00C266E0"/>
    <w:rsid w:val="00C307A7"/>
    <w:rsid w:val="00C32EFC"/>
    <w:rsid w:val="00C402F8"/>
    <w:rsid w:val="00C41A61"/>
    <w:rsid w:val="00C43666"/>
    <w:rsid w:val="00C46FF7"/>
    <w:rsid w:val="00C52297"/>
    <w:rsid w:val="00C5497E"/>
    <w:rsid w:val="00C60E8B"/>
    <w:rsid w:val="00C61966"/>
    <w:rsid w:val="00C6264F"/>
    <w:rsid w:val="00C638AF"/>
    <w:rsid w:val="00C756A4"/>
    <w:rsid w:val="00C75ECF"/>
    <w:rsid w:val="00C777FE"/>
    <w:rsid w:val="00C805A5"/>
    <w:rsid w:val="00C83D18"/>
    <w:rsid w:val="00C849D1"/>
    <w:rsid w:val="00C90BF1"/>
    <w:rsid w:val="00C910F6"/>
    <w:rsid w:val="00C92CA2"/>
    <w:rsid w:val="00CA730B"/>
    <w:rsid w:val="00CD54B3"/>
    <w:rsid w:val="00CE09A0"/>
    <w:rsid w:val="00CE0A09"/>
    <w:rsid w:val="00CE2EDB"/>
    <w:rsid w:val="00CF1027"/>
    <w:rsid w:val="00CF4020"/>
    <w:rsid w:val="00D013C8"/>
    <w:rsid w:val="00D0611B"/>
    <w:rsid w:val="00D072C1"/>
    <w:rsid w:val="00D1280F"/>
    <w:rsid w:val="00D157F1"/>
    <w:rsid w:val="00D15A2D"/>
    <w:rsid w:val="00D2402A"/>
    <w:rsid w:val="00D2568A"/>
    <w:rsid w:val="00D30877"/>
    <w:rsid w:val="00D377B9"/>
    <w:rsid w:val="00D431D4"/>
    <w:rsid w:val="00D46BFB"/>
    <w:rsid w:val="00D52A87"/>
    <w:rsid w:val="00D55E44"/>
    <w:rsid w:val="00D605E5"/>
    <w:rsid w:val="00D63BDC"/>
    <w:rsid w:val="00D650E8"/>
    <w:rsid w:val="00D75EA5"/>
    <w:rsid w:val="00D80DD0"/>
    <w:rsid w:val="00D82FD6"/>
    <w:rsid w:val="00D90BF8"/>
    <w:rsid w:val="00D90CA6"/>
    <w:rsid w:val="00D96603"/>
    <w:rsid w:val="00D967FB"/>
    <w:rsid w:val="00DA5786"/>
    <w:rsid w:val="00DA6C5E"/>
    <w:rsid w:val="00DB3A70"/>
    <w:rsid w:val="00DB6766"/>
    <w:rsid w:val="00DC0A0D"/>
    <w:rsid w:val="00DC587B"/>
    <w:rsid w:val="00DC6AEA"/>
    <w:rsid w:val="00DD5876"/>
    <w:rsid w:val="00DD61C4"/>
    <w:rsid w:val="00DD6C82"/>
    <w:rsid w:val="00DD73FB"/>
    <w:rsid w:val="00DE11A9"/>
    <w:rsid w:val="00DE15E4"/>
    <w:rsid w:val="00DE31D0"/>
    <w:rsid w:val="00DE5A98"/>
    <w:rsid w:val="00DF39A6"/>
    <w:rsid w:val="00DF512D"/>
    <w:rsid w:val="00DF6770"/>
    <w:rsid w:val="00E008A8"/>
    <w:rsid w:val="00E01A95"/>
    <w:rsid w:val="00E05092"/>
    <w:rsid w:val="00E05B26"/>
    <w:rsid w:val="00E06DD2"/>
    <w:rsid w:val="00E12B19"/>
    <w:rsid w:val="00E150ED"/>
    <w:rsid w:val="00E16C6B"/>
    <w:rsid w:val="00E22A01"/>
    <w:rsid w:val="00E34D20"/>
    <w:rsid w:val="00E35710"/>
    <w:rsid w:val="00E435AE"/>
    <w:rsid w:val="00E51BE9"/>
    <w:rsid w:val="00E576CC"/>
    <w:rsid w:val="00E57F55"/>
    <w:rsid w:val="00E6463F"/>
    <w:rsid w:val="00E65936"/>
    <w:rsid w:val="00E715E2"/>
    <w:rsid w:val="00E807A8"/>
    <w:rsid w:val="00E8251D"/>
    <w:rsid w:val="00E8358F"/>
    <w:rsid w:val="00E976A4"/>
    <w:rsid w:val="00EA01EA"/>
    <w:rsid w:val="00EA0702"/>
    <w:rsid w:val="00EA7D48"/>
    <w:rsid w:val="00EB3D8C"/>
    <w:rsid w:val="00EC2C88"/>
    <w:rsid w:val="00EC5041"/>
    <w:rsid w:val="00ED76C7"/>
    <w:rsid w:val="00EE2367"/>
    <w:rsid w:val="00EE477F"/>
    <w:rsid w:val="00EF7290"/>
    <w:rsid w:val="00F03A69"/>
    <w:rsid w:val="00F04A91"/>
    <w:rsid w:val="00F07173"/>
    <w:rsid w:val="00F07B84"/>
    <w:rsid w:val="00F11085"/>
    <w:rsid w:val="00F112E7"/>
    <w:rsid w:val="00F1134F"/>
    <w:rsid w:val="00F14310"/>
    <w:rsid w:val="00F208AD"/>
    <w:rsid w:val="00F2188B"/>
    <w:rsid w:val="00F220EA"/>
    <w:rsid w:val="00F32008"/>
    <w:rsid w:val="00F407CD"/>
    <w:rsid w:val="00F47ACB"/>
    <w:rsid w:val="00F47DC6"/>
    <w:rsid w:val="00F51FE5"/>
    <w:rsid w:val="00F6506B"/>
    <w:rsid w:val="00F80CA3"/>
    <w:rsid w:val="00F815DA"/>
    <w:rsid w:val="00F82D0F"/>
    <w:rsid w:val="00F915EC"/>
    <w:rsid w:val="00F9650C"/>
    <w:rsid w:val="00FA4779"/>
    <w:rsid w:val="00FA5D85"/>
    <w:rsid w:val="00FA7894"/>
    <w:rsid w:val="00FB744E"/>
    <w:rsid w:val="00FC1903"/>
    <w:rsid w:val="00FC4069"/>
    <w:rsid w:val="00FC4A75"/>
    <w:rsid w:val="00FC4FA0"/>
    <w:rsid w:val="00FD0AC4"/>
    <w:rsid w:val="00FD3971"/>
    <w:rsid w:val="00FE6321"/>
    <w:rsid w:val="00FF13CD"/>
    <w:rsid w:val="00FF2B0C"/>
    <w:rsid w:val="00FF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C437B-2598-45F7-935D-315AE7A1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4E"/>
    <w:pPr>
      <w:spacing w:after="0" w:line="240" w:lineRule="auto"/>
      <w:ind w:firstLine="284"/>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44E"/>
    <w:rPr>
      <w:rFonts w:ascii="Tahoma" w:hAnsi="Tahoma" w:cs="Tahoma"/>
      <w:sz w:val="16"/>
      <w:szCs w:val="16"/>
    </w:rPr>
  </w:style>
  <w:style w:type="character" w:customStyle="1" w:styleId="a4">
    <w:name w:val="Текст выноски Знак"/>
    <w:basedOn w:val="a0"/>
    <w:link w:val="a3"/>
    <w:uiPriority w:val="99"/>
    <w:semiHidden/>
    <w:rsid w:val="00FB744E"/>
    <w:rPr>
      <w:rFonts w:ascii="Tahoma" w:eastAsia="Calibri" w:hAnsi="Tahoma" w:cs="Tahoma"/>
      <w:sz w:val="16"/>
      <w:szCs w:val="16"/>
    </w:rPr>
  </w:style>
  <w:style w:type="paragraph" w:styleId="a5">
    <w:name w:val="No Spacing"/>
    <w:uiPriority w:val="1"/>
    <w:qFormat/>
    <w:rsid w:val="00D96603"/>
    <w:pPr>
      <w:spacing w:after="0" w:line="240" w:lineRule="auto"/>
      <w:ind w:firstLine="284"/>
      <w:jc w:val="both"/>
    </w:pPr>
    <w:rPr>
      <w:rFonts w:ascii="Calibri" w:eastAsia="Calibri" w:hAnsi="Calibri" w:cs="Times New Roman"/>
    </w:rPr>
  </w:style>
  <w:style w:type="table" w:styleId="a6">
    <w:name w:val="Table Grid"/>
    <w:basedOn w:val="a1"/>
    <w:uiPriority w:val="59"/>
    <w:rsid w:val="004C4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422E48"/>
    <w:rPr>
      <w:rFonts w:ascii="Times New Roman" w:eastAsia="Times New Roman" w:hAnsi="Times New Roman" w:cs="Times New Roman"/>
      <w:spacing w:val="8"/>
      <w:sz w:val="18"/>
      <w:szCs w:val="18"/>
      <w:shd w:val="clear" w:color="auto" w:fill="FFFFFF"/>
    </w:rPr>
  </w:style>
  <w:style w:type="character" w:customStyle="1" w:styleId="a7">
    <w:name w:val="Основной текст_"/>
    <w:basedOn w:val="a0"/>
    <w:link w:val="1"/>
    <w:rsid w:val="00422E48"/>
    <w:rPr>
      <w:rFonts w:ascii="Calibri" w:eastAsia="Calibri" w:hAnsi="Calibri" w:cs="Calibri"/>
      <w:spacing w:val="3"/>
      <w:sz w:val="19"/>
      <w:szCs w:val="19"/>
      <w:shd w:val="clear" w:color="auto" w:fill="FFFFFF"/>
    </w:rPr>
  </w:style>
  <w:style w:type="paragraph" w:customStyle="1" w:styleId="20">
    <w:name w:val="Основной текст (2)"/>
    <w:basedOn w:val="a"/>
    <w:link w:val="2"/>
    <w:rsid w:val="00422E48"/>
    <w:pPr>
      <w:shd w:val="clear" w:color="auto" w:fill="FFFFFF"/>
      <w:spacing w:line="0" w:lineRule="atLeast"/>
      <w:ind w:firstLine="0"/>
      <w:jc w:val="left"/>
    </w:pPr>
    <w:rPr>
      <w:rFonts w:ascii="Times New Roman" w:eastAsia="Times New Roman" w:hAnsi="Times New Roman"/>
      <w:spacing w:val="8"/>
      <w:sz w:val="18"/>
      <w:szCs w:val="18"/>
    </w:rPr>
  </w:style>
  <w:style w:type="paragraph" w:customStyle="1" w:styleId="1">
    <w:name w:val="Основной текст1"/>
    <w:basedOn w:val="a"/>
    <w:link w:val="a7"/>
    <w:rsid w:val="00422E48"/>
    <w:pPr>
      <w:shd w:val="clear" w:color="auto" w:fill="FFFFFF"/>
      <w:spacing w:line="0" w:lineRule="atLeast"/>
      <w:ind w:firstLine="0"/>
      <w:jc w:val="left"/>
    </w:pPr>
    <w:rPr>
      <w:rFonts w:cs="Calibri"/>
      <w:spacing w:val="3"/>
      <w:sz w:val="19"/>
      <w:szCs w:val="19"/>
    </w:rPr>
  </w:style>
  <w:style w:type="paragraph" w:styleId="a8">
    <w:name w:val="List Paragraph"/>
    <w:basedOn w:val="a"/>
    <w:uiPriority w:val="34"/>
    <w:qFormat/>
    <w:rsid w:val="007A798E"/>
    <w:pPr>
      <w:ind w:left="720"/>
      <w:contextualSpacing/>
    </w:pPr>
  </w:style>
  <w:style w:type="paragraph" w:customStyle="1" w:styleId="Style2">
    <w:name w:val="Style2"/>
    <w:basedOn w:val="a"/>
    <w:uiPriority w:val="99"/>
    <w:rsid w:val="00444204"/>
    <w:pPr>
      <w:widowControl w:val="0"/>
      <w:autoSpaceDE w:val="0"/>
      <w:autoSpaceDN w:val="0"/>
      <w:adjustRightInd w:val="0"/>
      <w:ind w:firstLine="0"/>
      <w:jc w:val="left"/>
    </w:pPr>
    <w:rPr>
      <w:rFonts w:ascii="Arial" w:eastAsiaTheme="minorEastAsia" w:hAnsi="Arial" w:cs="Arial"/>
      <w:sz w:val="24"/>
      <w:szCs w:val="24"/>
      <w:lang w:eastAsia="ru-RU"/>
    </w:rPr>
  </w:style>
  <w:style w:type="paragraph" w:customStyle="1" w:styleId="Style13">
    <w:name w:val="Style13"/>
    <w:basedOn w:val="a"/>
    <w:uiPriority w:val="99"/>
    <w:rsid w:val="00444204"/>
    <w:pPr>
      <w:widowControl w:val="0"/>
      <w:autoSpaceDE w:val="0"/>
      <w:autoSpaceDN w:val="0"/>
      <w:adjustRightInd w:val="0"/>
      <w:spacing w:line="355" w:lineRule="exact"/>
      <w:ind w:hanging="274"/>
      <w:jc w:val="left"/>
    </w:pPr>
    <w:rPr>
      <w:rFonts w:ascii="Arial" w:eastAsiaTheme="minorEastAsia" w:hAnsi="Arial" w:cs="Arial"/>
      <w:sz w:val="24"/>
      <w:szCs w:val="24"/>
      <w:lang w:eastAsia="ru-RU"/>
    </w:rPr>
  </w:style>
  <w:style w:type="character" w:customStyle="1" w:styleId="FontStyle20">
    <w:name w:val="Font Style20"/>
    <w:basedOn w:val="a0"/>
    <w:uiPriority w:val="99"/>
    <w:rsid w:val="00444204"/>
    <w:rPr>
      <w:rFonts w:ascii="Arial" w:hAnsi="Arial" w:cs="Arial"/>
      <w:color w:val="000000"/>
      <w:sz w:val="56"/>
      <w:szCs w:val="56"/>
    </w:rPr>
  </w:style>
  <w:style w:type="character" w:customStyle="1" w:styleId="FontStyle22">
    <w:name w:val="Font Style22"/>
    <w:basedOn w:val="a0"/>
    <w:uiPriority w:val="99"/>
    <w:rsid w:val="00444204"/>
    <w:rPr>
      <w:rFonts w:ascii="Arial" w:hAnsi="Arial" w:cs="Arial"/>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3494">
      <w:bodyDiv w:val="1"/>
      <w:marLeft w:val="0"/>
      <w:marRight w:val="0"/>
      <w:marTop w:val="0"/>
      <w:marBottom w:val="0"/>
      <w:divBdr>
        <w:top w:val="none" w:sz="0" w:space="0" w:color="auto"/>
        <w:left w:val="none" w:sz="0" w:space="0" w:color="auto"/>
        <w:bottom w:val="none" w:sz="0" w:space="0" w:color="auto"/>
        <w:right w:val="none" w:sz="0" w:space="0" w:color="auto"/>
      </w:divBdr>
    </w:div>
    <w:div w:id="73479516">
      <w:bodyDiv w:val="1"/>
      <w:marLeft w:val="0"/>
      <w:marRight w:val="0"/>
      <w:marTop w:val="0"/>
      <w:marBottom w:val="0"/>
      <w:divBdr>
        <w:top w:val="none" w:sz="0" w:space="0" w:color="auto"/>
        <w:left w:val="none" w:sz="0" w:space="0" w:color="auto"/>
        <w:bottom w:val="none" w:sz="0" w:space="0" w:color="auto"/>
        <w:right w:val="none" w:sz="0" w:space="0" w:color="auto"/>
      </w:divBdr>
    </w:div>
    <w:div w:id="188959756">
      <w:bodyDiv w:val="1"/>
      <w:marLeft w:val="0"/>
      <w:marRight w:val="0"/>
      <w:marTop w:val="0"/>
      <w:marBottom w:val="0"/>
      <w:divBdr>
        <w:top w:val="none" w:sz="0" w:space="0" w:color="auto"/>
        <w:left w:val="none" w:sz="0" w:space="0" w:color="auto"/>
        <w:bottom w:val="none" w:sz="0" w:space="0" w:color="auto"/>
        <w:right w:val="none" w:sz="0" w:space="0" w:color="auto"/>
      </w:divBdr>
    </w:div>
    <w:div w:id="284653155">
      <w:bodyDiv w:val="1"/>
      <w:marLeft w:val="0"/>
      <w:marRight w:val="0"/>
      <w:marTop w:val="0"/>
      <w:marBottom w:val="0"/>
      <w:divBdr>
        <w:top w:val="none" w:sz="0" w:space="0" w:color="auto"/>
        <w:left w:val="none" w:sz="0" w:space="0" w:color="auto"/>
        <w:bottom w:val="none" w:sz="0" w:space="0" w:color="auto"/>
        <w:right w:val="none" w:sz="0" w:space="0" w:color="auto"/>
      </w:divBdr>
    </w:div>
    <w:div w:id="316307265">
      <w:bodyDiv w:val="1"/>
      <w:marLeft w:val="0"/>
      <w:marRight w:val="0"/>
      <w:marTop w:val="0"/>
      <w:marBottom w:val="0"/>
      <w:divBdr>
        <w:top w:val="none" w:sz="0" w:space="0" w:color="auto"/>
        <w:left w:val="none" w:sz="0" w:space="0" w:color="auto"/>
        <w:bottom w:val="none" w:sz="0" w:space="0" w:color="auto"/>
        <w:right w:val="none" w:sz="0" w:space="0" w:color="auto"/>
      </w:divBdr>
    </w:div>
    <w:div w:id="386102303">
      <w:bodyDiv w:val="1"/>
      <w:marLeft w:val="0"/>
      <w:marRight w:val="0"/>
      <w:marTop w:val="0"/>
      <w:marBottom w:val="0"/>
      <w:divBdr>
        <w:top w:val="none" w:sz="0" w:space="0" w:color="auto"/>
        <w:left w:val="none" w:sz="0" w:space="0" w:color="auto"/>
        <w:bottom w:val="none" w:sz="0" w:space="0" w:color="auto"/>
        <w:right w:val="none" w:sz="0" w:space="0" w:color="auto"/>
      </w:divBdr>
    </w:div>
    <w:div w:id="757561222">
      <w:bodyDiv w:val="1"/>
      <w:marLeft w:val="0"/>
      <w:marRight w:val="0"/>
      <w:marTop w:val="0"/>
      <w:marBottom w:val="0"/>
      <w:divBdr>
        <w:top w:val="none" w:sz="0" w:space="0" w:color="auto"/>
        <w:left w:val="none" w:sz="0" w:space="0" w:color="auto"/>
        <w:bottom w:val="none" w:sz="0" w:space="0" w:color="auto"/>
        <w:right w:val="none" w:sz="0" w:space="0" w:color="auto"/>
      </w:divBdr>
    </w:div>
    <w:div w:id="777335148">
      <w:bodyDiv w:val="1"/>
      <w:marLeft w:val="0"/>
      <w:marRight w:val="0"/>
      <w:marTop w:val="0"/>
      <w:marBottom w:val="0"/>
      <w:divBdr>
        <w:top w:val="none" w:sz="0" w:space="0" w:color="auto"/>
        <w:left w:val="none" w:sz="0" w:space="0" w:color="auto"/>
        <w:bottom w:val="none" w:sz="0" w:space="0" w:color="auto"/>
        <w:right w:val="none" w:sz="0" w:space="0" w:color="auto"/>
      </w:divBdr>
    </w:div>
    <w:div w:id="806508745">
      <w:bodyDiv w:val="1"/>
      <w:marLeft w:val="0"/>
      <w:marRight w:val="0"/>
      <w:marTop w:val="0"/>
      <w:marBottom w:val="0"/>
      <w:divBdr>
        <w:top w:val="none" w:sz="0" w:space="0" w:color="auto"/>
        <w:left w:val="none" w:sz="0" w:space="0" w:color="auto"/>
        <w:bottom w:val="none" w:sz="0" w:space="0" w:color="auto"/>
        <w:right w:val="none" w:sz="0" w:space="0" w:color="auto"/>
      </w:divBdr>
    </w:div>
    <w:div w:id="837573705">
      <w:bodyDiv w:val="1"/>
      <w:marLeft w:val="0"/>
      <w:marRight w:val="0"/>
      <w:marTop w:val="0"/>
      <w:marBottom w:val="0"/>
      <w:divBdr>
        <w:top w:val="none" w:sz="0" w:space="0" w:color="auto"/>
        <w:left w:val="none" w:sz="0" w:space="0" w:color="auto"/>
        <w:bottom w:val="none" w:sz="0" w:space="0" w:color="auto"/>
        <w:right w:val="none" w:sz="0" w:space="0" w:color="auto"/>
      </w:divBdr>
    </w:div>
    <w:div w:id="872230540">
      <w:bodyDiv w:val="1"/>
      <w:marLeft w:val="0"/>
      <w:marRight w:val="0"/>
      <w:marTop w:val="0"/>
      <w:marBottom w:val="0"/>
      <w:divBdr>
        <w:top w:val="none" w:sz="0" w:space="0" w:color="auto"/>
        <w:left w:val="none" w:sz="0" w:space="0" w:color="auto"/>
        <w:bottom w:val="none" w:sz="0" w:space="0" w:color="auto"/>
        <w:right w:val="none" w:sz="0" w:space="0" w:color="auto"/>
      </w:divBdr>
    </w:div>
    <w:div w:id="1031566669">
      <w:bodyDiv w:val="1"/>
      <w:marLeft w:val="0"/>
      <w:marRight w:val="0"/>
      <w:marTop w:val="0"/>
      <w:marBottom w:val="0"/>
      <w:divBdr>
        <w:top w:val="none" w:sz="0" w:space="0" w:color="auto"/>
        <w:left w:val="none" w:sz="0" w:space="0" w:color="auto"/>
        <w:bottom w:val="none" w:sz="0" w:space="0" w:color="auto"/>
        <w:right w:val="none" w:sz="0" w:space="0" w:color="auto"/>
      </w:divBdr>
    </w:div>
    <w:div w:id="1032614427">
      <w:bodyDiv w:val="1"/>
      <w:marLeft w:val="0"/>
      <w:marRight w:val="0"/>
      <w:marTop w:val="0"/>
      <w:marBottom w:val="0"/>
      <w:divBdr>
        <w:top w:val="none" w:sz="0" w:space="0" w:color="auto"/>
        <w:left w:val="none" w:sz="0" w:space="0" w:color="auto"/>
        <w:bottom w:val="none" w:sz="0" w:space="0" w:color="auto"/>
        <w:right w:val="none" w:sz="0" w:space="0" w:color="auto"/>
      </w:divBdr>
    </w:div>
    <w:div w:id="1071345716">
      <w:bodyDiv w:val="1"/>
      <w:marLeft w:val="0"/>
      <w:marRight w:val="0"/>
      <w:marTop w:val="0"/>
      <w:marBottom w:val="0"/>
      <w:divBdr>
        <w:top w:val="none" w:sz="0" w:space="0" w:color="auto"/>
        <w:left w:val="none" w:sz="0" w:space="0" w:color="auto"/>
        <w:bottom w:val="none" w:sz="0" w:space="0" w:color="auto"/>
        <w:right w:val="none" w:sz="0" w:space="0" w:color="auto"/>
      </w:divBdr>
    </w:div>
    <w:div w:id="1098258819">
      <w:bodyDiv w:val="1"/>
      <w:marLeft w:val="0"/>
      <w:marRight w:val="0"/>
      <w:marTop w:val="0"/>
      <w:marBottom w:val="0"/>
      <w:divBdr>
        <w:top w:val="none" w:sz="0" w:space="0" w:color="auto"/>
        <w:left w:val="none" w:sz="0" w:space="0" w:color="auto"/>
        <w:bottom w:val="none" w:sz="0" w:space="0" w:color="auto"/>
        <w:right w:val="none" w:sz="0" w:space="0" w:color="auto"/>
      </w:divBdr>
    </w:div>
    <w:div w:id="1115514427">
      <w:bodyDiv w:val="1"/>
      <w:marLeft w:val="0"/>
      <w:marRight w:val="0"/>
      <w:marTop w:val="0"/>
      <w:marBottom w:val="0"/>
      <w:divBdr>
        <w:top w:val="none" w:sz="0" w:space="0" w:color="auto"/>
        <w:left w:val="none" w:sz="0" w:space="0" w:color="auto"/>
        <w:bottom w:val="none" w:sz="0" w:space="0" w:color="auto"/>
        <w:right w:val="none" w:sz="0" w:space="0" w:color="auto"/>
      </w:divBdr>
    </w:div>
    <w:div w:id="1156727995">
      <w:bodyDiv w:val="1"/>
      <w:marLeft w:val="0"/>
      <w:marRight w:val="0"/>
      <w:marTop w:val="0"/>
      <w:marBottom w:val="0"/>
      <w:divBdr>
        <w:top w:val="none" w:sz="0" w:space="0" w:color="auto"/>
        <w:left w:val="none" w:sz="0" w:space="0" w:color="auto"/>
        <w:bottom w:val="none" w:sz="0" w:space="0" w:color="auto"/>
        <w:right w:val="none" w:sz="0" w:space="0" w:color="auto"/>
      </w:divBdr>
    </w:div>
    <w:div w:id="1193036652">
      <w:bodyDiv w:val="1"/>
      <w:marLeft w:val="0"/>
      <w:marRight w:val="0"/>
      <w:marTop w:val="0"/>
      <w:marBottom w:val="0"/>
      <w:divBdr>
        <w:top w:val="none" w:sz="0" w:space="0" w:color="auto"/>
        <w:left w:val="none" w:sz="0" w:space="0" w:color="auto"/>
        <w:bottom w:val="none" w:sz="0" w:space="0" w:color="auto"/>
        <w:right w:val="none" w:sz="0" w:space="0" w:color="auto"/>
      </w:divBdr>
    </w:div>
    <w:div w:id="1218006219">
      <w:bodyDiv w:val="1"/>
      <w:marLeft w:val="0"/>
      <w:marRight w:val="0"/>
      <w:marTop w:val="0"/>
      <w:marBottom w:val="0"/>
      <w:divBdr>
        <w:top w:val="none" w:sz="0" w:space="0" w:color="auto"/>
        <w:left w:val="none" w:sz="0" w:space="0" w:color="auto"/>
        <w:bottom w:val="none" w:sz="0" w:space="0" w:color="auto"/>
        <w:right w:val="none" w:sz="0" w:space="0" w:color="auto"/>
      </w:divBdr>
    </w:div>
    <w:div w:id="1266188238">
      <w:bodyDiv w:val="1"/>
      <w:marLeft w:val="0"/>
      <w:marRight w:val="0"/>
      <w:marTop w:val="0"/>
      <w:marBottom w:val="0"/>
      <w:divBdr>
        <w:top w:val="none" w:sz="0" w:space="0" w:color="auto"/>
        <w:left w:val="none" w:sz="0" w:space="0" w:color="auto"/>
        <w:bottom w:val="none" w:sz="0" w:space="0" w:color="auto"/>
        <w:right w:val="none" w:sz="0" w:space="0" w:color="auto"/>
      </w:divBdr>
    </w:div>
    <w:div w:id="1357194500">
      <w:bodyDiv w:val="1"/>
      <w:marLeft w:val="0"/>
      <w:marRight w:val="0"/>
      <w:marTop w:val="0"/>
      <w:marBottom w:val="0"/>
      <w:divBdr>
        <w:top w:val="none" w:sz="0" w:space="0" w:color="auto"/>
        <w:left w:val="none" w:sz="0" w:space="0" w:color="auto"/>
        <w:bottom w:val="none" w:sz="0" w:space="0" w:color="auto"/>
        <w:right w:val="none" w:sz="0" w:space="0" w:color="auto"/>
      </w:divBdr>
    </w:div>
    <w:div w:id="1408304616">
      <w:bodyDiv w:val="1"/>
      <w:marLeft w:val="0"/>
      <w:marRight w:val="0"/>
      <w:marTop w:val="0"/>
      <w:marBottom w:val="0"/>
      <w:divBdr>
        <w:top w:val="none" w:sz="0" w:space="0" w:color="auto"/>
        <w:left w:val="none" w:sz="0" w:space="0" w:color="auto"/>
        <w:bottom w:val="none" w:sz="0" w:space="0" w:color="auto"/>
        <w:right w:val="none" w:sz="0" w:space="0" w:color="auto"/>
      </w:divBdr>
    </w:div>
    <w:div w:id="1503666620">
      <w:bodyDiv w:val="1"/>
      <w:marLeft w:val="0"/>
      <w:marRight w:val="0"/>
      <w:marTop w:val="0"/>
      <w:marBottom w:val="0"/>
      <w:divBdr>
        <w:top w:val="none" w:sz="0" w:space="0" w:color="auto"/>
        <w:left w:val="none" w:sz="0" w:space="0" w:color="auto"/>
        <w:bottom w:val="none" w:sz="0" w:space="0" w:color="auto"/>
        <w:right w:val="none" w:sz="0" w:space="0" w:color="auto"/>
      </w:divBdr>
    </w:div>
    <w:div w:id="1658462930">
      <w:bodyDiv w:val="1"/>
      <w:marLeft w:val="0"/>
      <w:marRight w:val="0"/>
      <w:marTop w:val="0"/>
      <w:marBottom w:val="0"/>
      <w:divBdr>
        <w:top w:val="none" w:sz="0" w:space="0" w:color="auto"/>
        <w:left w:val="none" w:sz="0" w:space="0" w:color="auto"/>
        <w:bottom w:val="none" w:sz="0" w:space="0" w:color="auto"/>
        <w:right w:val="none" w:sz="0" w:space="0" w:color="auto"/>
      </w:divBdr>
    </w:div>
    <w:div w:id="1659111199">
      <w:bodyDiv w:val="1"/>
      <w:marLeft w:val="0"/>
      <w:marRight w:val="0"/>
      <w:marTop w:val="0"/>
      <w:marBottom w:val="0"/>
      <w:divBdr>
        <w:top w:val="none" w:sz="0" w:space="0" w:color="auto"/>
        <w:left w:val="none" w:sz="0" w:space="0" w:color="auto"/>
        <w:bottom w:val="none" w:sz="0" w:space="0" w:color="auto"/>
        <w:right w:val="none" w:sz="0" w:space="0" w:color="auto"/>
      </w:divBdr>
    </w:div>
    <w:div w:id="1671443505">
      <w:bodyDiv w:val="1"/>
      <w:marLeft w:val="0"/>
      <w:marRight w:val="0"/>
      <w:marTop w:val="0"/>
      <w:marBottom w:val="0"/>
      <w:divBdr>
        <w:top w:val="none" w:sz="0" w:space="0" w:color="auto"/>
        <w:left w:val="none" w:sz="0" w:space="0" w:color="auto"/>
        <w:bottom w:val="none" w:sz="0" w:space="0" w:color="auto"/>
        <w:right w:val="none" w:sz="0" w:space="0" w:color="auto"/>
      </w:divBdr>
    </w:div>
    <w:div w:id="1701054711">
      <w:bodyDiv w:val="1"/>
      <w:marLeft w:val="0"/>
      <w:marRight w:val="0"/>
      <w:marTop w:val="0"/>
      <w:marBottom w:val="0"/>
      <w:divBdr>
        <w:top w:val="none" w:sz="0" w:space="0" w:color="auto"/>
        <w:left w:val="none" w:sz="0" w:space="0" w:color="auto"/>
        <w:bottom w:val="none" w:sz="0" w:space="0" w:color="auto"/>
        <w:right w:val="none" w:sz="0" w:space="0" w:color="auto"/>
      </w:divBdr>
    </w:div>
    <w:div w:id="1732382993">
      <w:bodyDiv w:val="1"/>
      <w:marLeft w:val="0"/>
      <w:marRight w:val="0"/>
      <w:marTop w:val="0"/>
      <w:marBottom w:val="0"/>
      <w:divBdr>
        <w:top w:val="none" w:sz="0" w:space="0" w:color="auto"/>
        <w:left w:val="none" w:sz="0" w:space="0" w:color="auto"/>
        <w:bottom w:val="none" w:sz="0" w:space="0" w:color="auto"/>
        <w:right w:val="none" w:sz="0" w:space="0" w:color="auto"/>
      </w:divBdr>
    </w:div>
    <w:div w:id="1815100912">
      <w:bodyDiv w:val="1"/>
      <w:marLeft w:val="0"/>
      <w:marRight w:val="0"/>
      <w:marTop w:val="0"/>
      <w:marBottom w:val="0"/>
      <w:divBdr>
        <w:top w:val="none" w:sz="0" w:space="0" w:color="auto"/>
        <w:left w:val="none" w:sz="0" w:space="0" w:color="auto"/>
        <w:bottom w:val="none" w:sz="0" w:space="0" w:color="auto"/>
        <w:right w:val="none" w:sz="0" w:space="0" w:color="auto"/>
      </w:divBdr>
    </w:div>
    <w:div w:id="1850484184">
      <w:bodyDiv w:val="1"/>
      <w:marLeft w:val="0"/>
      <w:marRight w:val="0"/>
      <w:marTop w:val="0"/>
      <w:marBottom w:val="0"/>
      <w:divBdr>
        <w:top w:val="none" w:sz="0" w:space="0" w:color="auto"/>
        <w:left w:val="none" w:sz="0" w:space="0" w:color="auto"/>
        <w:bottom w:val="none" w:sz="0" w:space="0" w:color="auto"/>
        <w:right w:val="none" w:sz="0" w:space="0" w:color="auto"/>
      </w:divBdr>
    </w:div>
    <w:div w:id="18642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9CFC-556D-4146-8FC9-76352085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3</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Vera</cp:lastModifiedBy>
  <cp:revision>5</cp:revision>
  <cp:lastPrinted>2019-08-21T05:51:00Z</cp:lastPrinted>
  <dcterms:created xsi:type="dcterms:W3CDTF">2023-10-05T13:28:00Z</dcterms:created>
  <dcterms:modified xsi:type="dcterms:W3CDTF">2024-02-19T05:28:00Z</dcterms:modified>
</cp:coreProperties>
</file>